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6778B" w14:textId="199E1507" w:rsidR="003313B7" w:rsidRDefault="009B04B5" w:rsidP="0076742D">
      <w:pPr>
        <w:pStyle w:val="papertitle"/>
        <w:spacing w:after="0" w:line="276" w:lineRule="auto"/>
        <w:rPr>
          <w:b/>
          <w:bCs/>
          <w:sz w:val="42"/>
          <w:szCs w:val="42"/>
        </w:rPr>
      </w:pPr>
      <w:r>
        <w:rPr>
          <w:noProof/>
        </w:rPr>
        <mc:AlternateContent>
          <mc:Choice Requires="wps">
            <w:drawing>
              <wp:anchor distT="0" distB="0" distL="114300" distR="114300" simplePos="0" relativeHeight="251659264" behindDoc="0" locked="0" layoutInCell="1" allowOverlap="1" wp14:anchorId="2BB1CB00" wp14:editId="5EC58DC0">
                <wp:simplePos x="0" y="0"/>
                <wp:positionH relativeFrom="column">
                  <wp:posOffset>4276090</wp:posOffset>
                </wp:positionH>
                <wp:positionV relativeFrom="paragraph">
                  <wp:posOffset>60960</wp:posOffset>
                </wp:positionV>
                <wp:extent cx="1447800" cy="421005"/>
                <wp:effectExtent l="4445" t="4445" r="5080" b="1270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21005"/>
                        </a:xfrm>
                        <a:prstGeom prst="rect">
                          <a:avLst/>
                        </a:prstGeom>
                        <a:solidFill>
                          <a:srgbClr val="FFFFFF"/>
                        </a:solidFill>
                        <a:ln w="9525" algn="ctr">
                          <a:solidFill>
                            <a:srgbClr val="FFFFFF"/>
                          </a:solidFill>
                          <a:miter lim="800000"/>
                        </a:ln>
                        <a:effectLst/>
                      </wps:spPr>
                      <wps:txbx>
                        <w:txbxContent>
                          <w:p w14:paraId="0C1F71F5" w14:textId="77777777" w:rsidR="003313B7" w:rsidRDefault="009B04B5">
                            <w:pPr>
                              <w:rPr>
                                <w:b/>
                                <w:bCs/>
                                <w:sz w:val="22"/>
                                <w:szCs w:val="22"/>
                              </w:rPr>
                            </w:pPr>
                            <w:r>
                              <w:rPr>
                                <w:b/>
                                <w:bCs/>
                                <w:sz w:val="22"/>
                                <w:szCs w:val="22"/>
                              </w:rPr>
                              <w:t>E-ISSN</w:t>
                            </w:r>
                            <w:r>
                              <w:rPr>
                                <w:b/>
                                <w:bCs/>
                                <w:sz w:val="22"/>
                                <w:szCs w:val="22"/>
                              </w:rPr>
                              <w:tab/>
                              <w:t xml:space="preserve">: 2797-877X   </w:t>
                            </w:r>
                          </w:p>
                          <w:p w14:paraId="2D637083" w14:textId="77777777" w:rsidR="003313B7" w:rsidRDefault="009B04B5">
                            <w:r>
                              <w:rPr>
                                <w:b/>
                                <w:bCs/>
                                <w:sz w:val="22"/>
                                <w:szCs w:val="22"/>
                              </w:rPr>
                              <w:t>P-</w:t>
                            </w:r>
                            <w:proofErr w:type="gramStart"/>
                            <w:r>
                              <w:rPr>
                                <w:b/>
                                <w:bCs/>
                                <w:sz w:val="22"/>
                                <w:szCs w:val="22"/>
                              </w:rPr>
                              <w:t>ISSN :</w:t>
                            </w:r>
                            <w:proofErr w:type="gramEnd"/>
                            <w:r>
                              <w:rPr>
                                <w:b/>
                                <w:bCs/>
                                <w:sz w:val="22"/>
                                <w:szCs w:val="22"/>
                              </w:rPr>
                              <w:t xml:space="preserve"> 1978-4465    </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B1CB00"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" strokecolor="white">
                <v:textbox>
                  <w:txbxContent>
                    <w:p w14:paraId="0C1F71F5" w14:textId="77777777" w:rsidR="003313B7" w:rsidRDefault="009B04B5">
                      <w:pPr>
                        <w:rPr>
                          <w:b/>
                          <w:bCs/>
                          <w:sz w:val="22"/>
                          <w:szCs w:val="22"/>
                        </w:rPr>
                      </w:pPr>
                      <w:r>
                        <w:rPr>
                          <w:b/>
                          <w:bCs/>
                          <w:sz w:val="22"/>
                          <w:szCs w:val="22"/>
                        </w:rPr>
                        <w:t>E-ISSN</w:t>
                      </w:r>
                      <w:r>
                        <w:rPr>
                          <w:b/>
                          <w:bCs/>
                          <w:sz w:val="22"/>
                          <w:szCs w:val="22"/>
                        </w:rPr>
                        <w:tab/>
                        <w:t xml:space="preserve">: 2797-877X   </w:t>
                      </w:r>
                    </w:p>
                    <w:p w14:paraId="2D637083" w14:textId="77777777" w:rsidR="003313B7" w:rsidRDefault="009B04B5">
                      <w:r>
                        <w:rPr>
                          <w:b/>
                          <w:bCs/>
                          <w:sz w:val="22"/>
                          <w:szCs w:val="22"/>
                        </w:rPr>
                        <w:t>P-</w:t>
                      </w:r>
                      <w:proofErr w:type="gramStart"/>
                      <w:r>
                        <w:rPr>
                          <w:b/>
                          <w:bCs/>
                          <w:sz w:val="22"/>
                          <w:szCs w:val="22"/>
                        </w:rPr>
                        <w:t>ISSN :</w:t>
                      </w:r>
                      <w:proofErr w:type="gramEnd"/>
                      <w:r>
                        <w:rPr>
                          <w:b/>
                          <w:bCs/>
                          <w:sz w:val="22"/>
                          <w:szCs w:val="22"/>
                        </w:rPr>
                        <w:t xml:space="preserve"> 1978-4465    </w:t>
                      </w:r>
                    </w:p>
                  </w:txbxContent>
                </v:textbox>
              </v:shape>
            </w:pict>
          </mc:Fallback>
        </mc:AlternateContent>
      </w:r>
      <w:r>
        <w:rPr>
          <w:b/>
          <w:bCs/>
          <w:sz w:val="42"/>
          <w:szCs w:val="42"/>
          <w:lang w:val="id-ID"/>
        </w:rPr>
        <w:t>@</w:t>
      </w:r>
      <w:r w:rsidR="00900C9A">
        <w:rPr>
          <w:b/>
          <w:bCs/>
          <w:sz w:val="42"/>
          <w:szCs w:val="42"/>
          <w:lang w:val="en-GB"/>
        </w:rPr>
        <w:t>-</w:t>
      </w:r>
      <w:r>
        <w:rPr>
          <w:b/>
          <w:bCs/>
          <w:sz w:val="42"/>
          <w:szCs w:val="42"/>
          <w:lang w:val="id-ID"/>
        </w:rPr>
        <w:t>PUBLIK</w:t>
      </w:r>
    </w:p>
    <w:p w14:paraId="5234E883" w14:textId="77777777" w:rsidR="003313B7" w:rsidRDefault="009B04B5" w:rsidP="0076742D">
      <w:pPr>
        <w:pStyle w:val="papertitle"/>
        <w:spacing w:after="0" w:line="276" w:lineRule="auto"/>
        <w:rPr>
          <w:b/>
          <w:bCs/>
          <w:sz w:val="28"/>
          <w:szCs w:val="28"/>
        </w:rPr>
      </w:pPr>
      <w:r>
        <w:rPr>
          <w:b/>
          <w:bCs/>
          <w:sz w:val="28"/>
          <w:szCs w:val="28"/>
        </w:rPr>
        <w:t>Jurnal Adminitrasi Publik</w:t>
      </w:r>
    </w:p>
    <w:p w14:paraId="52C8BB56" w14:textId="77777777" w:rsidR="003313B7" w:rsidRDefault="009B04B5" w:rsidP="0076742D">
      <w:pPr>
        <w:pStyle w:val="papertitle"/>
        <w:spacing w:after="0" w:line="276" w:lineRule="auto"/>
        <w:rPr>
          <w:b/>
          <w:bCs/>
          <w:sz w:val="22"/>
          <w:szCs w:val="22"/>
        </w:rPr>
      </w:pPr>
      <w:r>
        <w:rPr>
          <w:b/>
          <w:bCs/>
          <w:sz w:val="22"/>
          <w:szCs w:val="22"/>
        </w:rPr>
        <w:t>Volume 5, Nomor 2, Bulan Agustus, Tahun 2025</w:t>
      </w:r>
    </w:p>
    <w:p w14:paraId="79C7B299" w14:textId="77777777" w:rsidR="003313B7" w:rsidRDefault="003313B7" w:rsidP="0076742D">
      <w:pPr>
        <w:pStyle w:val="papertitle"/>
        <w:spacing w:after="0" w:line="276" w:lineRule="auto"/>
        <w:rPr>
          <w:b/>
          <w:bCs/>
          <w:sz w:val="34"/>
          <w:szCs w:val="34"/>
        </w:rPr>
        <w:sectPr w:rsidR="003313B7" w:rsidSect="00DB77B3">
          <w:headerReference w:type="even" r:id="rId10"/>
          <w:headerReference w:type="default" r:id="rId11"/>
          <w:footerReference w:type="default" r:id="rId12"/>
          <w:type w:val="continuous"/>
          <w:pgSz w:w="11906" w:h="16838" w:code="9"/>
          <w:pgMar w:top="567" w:right="1418" w:bottom="1418" w:left="1701" w:header="563" w:footer="709" w:gutter="0"/>
          <w:pgNumType w:start="10"/>
          <w:cols w:space="708"/>
          <w:titlePg/>
          <w:docGrid w:linePitch="360"/>
        </w:sectPr>
      </w:pPr>
    </w:p>
    <w:p w14:paraId="7D1B880C" w14:textId="77777777" w:rsidR="003313B7" w:rsidRDefault="003313B7" w:rsidP="00742F86">
      <w:pPr>
        <w:pStyle w:val="papertitle"/>
        <w:spacing w:after="0" w:line="480" w:lineRule="auto"/>
        <w:jc w:val="left"/>
        <w:rPr>
          <w:b/>
          <w:bCs/>
          <w:sz w:val="20"/>
          <w:szCs w:val="20"/>
        </w:rPr>
      </w:pPr>
    </w:p>
    <w:p w14:paraId="243F26ED" w14:textId="77777777" w:rsidR="003313B7" w:rsidRDefault="009B04B5" w:rsidP="0076742D">
      <w:pPr>
        <w:spacing w:line="276" w:lineRule="auto"/>
        <w:jc w:val="center"/>
        <w:rPr>
          <w:b/>
          <w:sz w:val="28"/>
        </w:rPr>
      </w:pPr>
      <w:r>
        <w:rPr>
          <w:b/>
          <w:sz w:val="28"/>
        </w:rPr>
        <w:t>Efektivitas Kinerja Pegawai Tata Kelola Pemerintahan Yang Baik Di Kelurahan Talang Jambe Kecamatan Sukarami Kota Palembang</w:t>
      </w:r>
    </w:p>
    <w:p w14:paraId="25C52199" w14:textId="77777777" w:rsidR="003313B7" w:rsidRPr="00742F86" w:rsidRDefault="003313B7" w:rsidP="00742F86">
      <w:pPr>
        <w:pStyle w:val="papertitle"/>
        <w:spacing w:after="0" w:line="360" w:lineRule="auto"/>
        <w:rPr>
          <w:bCs/>
          <w:sz w:val="24"/>
          <w:szCs w:val="24"/>
        </w:rPr>
      </w:pPr>
    </w:p>
    <w:p w14:paraId="16A6B9B6" w14:textId="77777777" w:rsidR="003313B7" w:rsidRPr="00DB77B3" w:rsidRDefault="009B04B5" w:rsidP="0076742D">
      <w:pPr>
        <w:pStyle w:val="papertitle"/>
        <w:spacing w:after="0" w:line="276" w:lineRule="auto"/>
        <w:rPr>
          <w:b/>
          <w:bCs/>
          <w:sz w:val="28"/>
          <w:szCs w:val="28"/>
        </w:rPr>
      </w:pPr>
      <w:r w:rsidRPr="00DB77B3">
        <w:rPr>
          <w:b/>
          <w:i/>
          <w:color w:val="000000"/>
          <w:sz w:val="28"/>
          <w:szCs w:val="28"/>
          <w:lang w:bidi="en-US"/>
        </w:rPr>
        <w:t xml:space="preserve">The Effectiveness </w:t>
      </w:r>
      <w:proofErr w:type="gramStart"/>
      <w:r w:rsidRPr="00DB77B3">
        <w:rPr>
          <w:b/>
          <w:i/>
          <w:color w:val="000000"/>
          <w:sz w:val="28"/>
          <w:szCs w:val="28"/>
          <w:lang w:bidi="en-US"/>
        </w:rPr>
        <w:t>Of</w:t>
      </w:r>
      <w:proofErr w:type="gramEnd"/>
      <w:r w:rsidRPr="00DB77B3">
        <w:rPr>
          <w:b/>
          <w:i/>
          <w:color w:val="000000"/>
          <w:sz w:val="28"/>
          <w:szCs w:val="28"/>
          <w:lang w:bidi="en-US"/>
        </w:rPr>
        <w:t xml:space="preserve"> Employee Performance In Good Governance In Talang Jambe Village, Sukarami District, Palembang City</w:t>
      </w:r>
    </w:p>
    <w:p w14:paraId="152F2767" w14:textId="77777777" w:rsidR="003313B7" w:rsidRDefault="003313B7" w:rsidP="00742F86">
      <w:pPr>
        <w:pStyle w:val="Author"/>
        <w:spacing w:before="0" w:after="0" w:line="360" w:lineRule="auto"/>
        <w:rPr>
          <w:bCs/>
        </w:rPr>
      </w:pPr>
    </w:p>
    <w:p w14:paraId="4D075B4E" w14:textId="3E7D1079" w:rsidR="003313B7" w:rsidRPr="00F93DB8" w:rsidRDefault="009B04B5" w:rsidP="0076742D">
      <w:pPr>
        <w:pStyle w:val="Author"/>
        <w:spacing w:before="0" w:after="0" w:line="276" w:lineRule="auto"/>
        <w:rPr>
          <w:b/>
        </w:rPr>
      </w:pPr>
      <w:r w:rsidRPr="00F93DB8">
        <w:rPr>
          <w:b/>
        </w:rPr>
        <w:t>Maharani</w:t>
      </w:r>
      <w:r w:rsidR="00F93DB8" w:rsidRPr="00F93DB8">
        <w:rPr>
          <w:b/>
        </w:rPr>
        <w:t xml:space="preserve"> </w:t>
      </w:r>
      <w:r w:rsidR="00F93DB8" w:rsidRPr="00F93DB8">
        <w:rPr>
          <w:b/>
          <w:vertAlign w:val="superscript"/>
        </w:rPr>
        <w:t>1</w:t>
      </w:r>
      <w:r w:rsidR="00DB77B3">
        <w:rPr>
          <w:b/>
          <w:vertAlign w:val="superscript"/>
        </w:rPr>
        <w:t>*</w:t>
      </w:r>
      <w:r w:rsidR="00F93DB8" w:rsidRPr="00F93DB8">
        <w:rPr>
          <w:b/>
        </w:rPr>
        <w:t>)</w:t>
      </w:r>
      <w:r w:rsidRPr="00F93DB8">
        <w:rPr>
          <w:b/>
          <w:lang w:val="id-ID"/>
        </w:rPr>
        <w:t xml:space="preserve">, </w:t>
      </w:r>
      <w:r w:rsidR="006C0FCE" w:rsidRPr="00F93DB8">
        <w:rPr>
          <w:b/>
        </w:rPr>
        <w:t xml:space="preserve">M. Febrianza </w:t>
      </w:r>
      <w:r w:rsidR="00F93DB8" w:rsidRPr="00F93DB8">
        <w:rPr>
          <w:b/>
          <w:vertAlign w:val="superscript"/>
        </w:rPr>
        <w:t>2</w:t>
      </w:r>
      <w:r w:rsidR="00F93DB8" w:rsidRPr="00F93DB8">
        <w:rPr>
          <w:b/>
        </w:rPr>
        <w:t>)</w:t>
      </w:r>
      <w:r w:rsidRPr="00F93DB8">
        <w:rPr>
          <w:b/>
        </w:rPr>
        <w:t xml:space="preserve">, </w:t>
      </w:r>
      <w:proofErr w:type="gramStart"/>
      <w:r w:rsidR="006C0FCE" w:rsidRPr="00F93DB8">
        <w:rPr>
          <w:b/>
        </w:rPr>
        <w:t>S</w:t>
      </w:r>
      <w:r w:rsidR="006C0FCE">
        <w:rPr>
          <w:b/>
        </w:rPr>
        <w:t>utinah</w:t>
      </w:r>
      <w:r w:rsidR="00DB77B3">
        <w:rPr>
          <w:b/>
        </w:rPr>
        <w:t xml:space="preserve"> </w:t>
      </w:r>
      <w:r w:rsidR="006C0FCE" w:rsidRPr="00AE5C49">
        <w:rPr>
          <w:b/>
          <w:vertAlign w:val="superscript"/>
        </w:rPr>
        <w:t xml:space="preserve"> </w:t>
      </w:r>
      <w:r w:rsidR="00F93DB8" w:rsidRPr="00AE5C49">
        <w:rPr>
          <w:b/>
          <w:vertAlign w:val="superscript"/>
        </w:rPr>
        <w:t>3</w:t>
      </w:r>
      <w:proofErr w:type="gramEnd"/>
      <w:r w:rsidR="00F93DB8" w:rsidRPr="00F93DB8">
        <w:rPr>
          <w:b/>
        </w:rPr>
        <w:t>)</w:t>
      </w:r>
    </w:p>
    <w:p w14:paraId="2E46A4B7" w14:textId="25A15A3A" w:rsidR="003313B7" w:rsidRPr="00F93DB8" w:rsidRDefault="009B04B5" w:rsidP="0076742D">
      <w:pPr>
        <w:spacing w:line="276" w:lineRule="auto"/>
        <w:jc w:val="center"/>
        <w:rPr>
          <w:sz w:val="20"/>
          <w:szCs w:val="20"/>
          <w:lang w:eastAsia="en-GB"/>
        </w:rPr>
      </w:pPr>
      <w:r w:rsidRPr="00F93DB8">
        <w:rPr>
          <w:sz w:val="20"/>
          <w:szCs w:val="20"/>
          <w:vertAlign w:val="superscript"/>
        </w:rPr>
        <w:t>1</w:t>
      </w:r>
      <w:r w:rsidRPr="00F93DB8">
        <w:rPr>
          <w:sz w:val="20"/>
          <w:szCs w:val="20"/>
          <w:lang w:val="id-ID"/>
        </w:rPr>
        <w:t xml:space="preserve"> </w:t>
      </w:r>
      <w:r w:rsidR="00DB77B3">
        <w:rPr>
          <w:sz w:val="20"/>
          <w:szCs w:val="20"/>
        </w:rPr>
        <w:t xml:space="preserve">Program Studi </w:t>
      </w:r>
      <w:r w:rsidRPr="00F93DB8">
        <w:rPr>
          <w:sz w:val="20"/>
          <w:szCs w:val="20"/>
        </w:rPr>
        <w:t>Magister Ilmu Administrasi Publik</w:t>
      </w:r>
      <w:r w:rsidR="00DB77B3">
        <w:rPr>
          <w:sz w:val="20"/>
          <w:szCs w:val="20"/>
        </w:rPr>
        <w:t>,</w:t>
      </w:r>
      <w:r w:rsidR="00F93DB8" w:rsidRPr="00F93DB8">
        <w:rPr>
          <w:sz w:val="20"/>
          <w:szCs w:val="20"/>
        </w:rPr>
        <w:t xml:space="preserve"> </w:t>
      </w:r>
      <w:r w:rsidRPr="00F93DB8">
        <w:rPr>
          <w:color w:val="000000"/>
          <w:sz w:val="20"/>
          <w:szCs w:val="20"/>
        </w:rPr>
        <w:t>STISIPOL Candradimuka</w:t>
      </w:r>
      <w:r w:rsidR="00F93DB8" w:rsidRPr="00F93DB8">
        <w:rPr>
          <w:color w:val="000000"/>
          <w:sz w:val="20"/>
          <w:szCs w:val="20"/>
        </w:rPr>
        <w:t>, Indonesia</w:t>
      </w:r>
    </w:p>
    <w:p w14:paraId="6729D11A" w14:textId="2A7F77D4" w:rsidR="003313B7" w:rsidRPr="00F93DB8" w:rsidRDefault="009B04B5" w:rsidP="0076742D">
      <w:pPr>
        <w:spacing w:line="276" w:lineRule="auto"/>
        <w:jc w:val="center"/>
        <w:rPr>
          <w:sz w:val="20"/>
          <w:szCs w:val="20"/>
          <w:lang w:eastAsia="en-GB"/>
        </w:rPr>
      </w:pPr>
      <w:r w:rsidRPr="00F93DB8">
        <w:rPr>
          <w:sz w:val="20"/>
          <w:szCs w:val="20"/>
          <w:vertAlign w:val="superscript"/>
        </w:rPr>
        <w:t>2</w:t>
      </w:r>
      <w:r w:rsidR="00AE5C49">
        <w:rPr>
          <w:sz w:val="20"/>
          <w:szCs w:val="20"/>
          <w:vertAlign w:val="superscript"/>
        </w:rPr>
        <w:t xml:space="preserve"> </w:t>
      </w:r>
      <w:r w:rsidRPr="00F93DB8">
        <w:rPr>
          <w:sz w:val="20"/>
          <w:szCs w:val="20"/>
        </w:rPr>
        <w:t>STISIPOL Candradimuka</w:t>
      </w:r>
      <w:r w:rsidR="00F93DB8" w:rsidRPr="00F93DB8">
        <w:rPr>
          <w:sz w:val="20"/>
          <w:szCs w:val="20"/>
        </w:rPr>
        <w:t xml:space="preserve">, </w:t>
      </w:r>
      <w:r w:rsidRPr="00F93DB8">
        <w:rPr>
          <w:sz w:val="20"/>
          <w:szCs w:val="20"/>
        </w:rPr>
        <w:t>Indonesia</w:t>
      </w:r>
    </w:p>
    <w:p w14:paraId="4A47BD5E" w14:textId="7735231C" w:rsidR="003313B7" w:rsidRPr="00F93DB8" w:rsidRDefault="009B04B5" w:rsidP="0076742D">
      <w:pPr>
        <w:spacing w:line="276" w:lineRule="auto"/>
        <w:jc w:val="center"/>
        <w:rPr>
          <w:sz w:val="20"/>
          <w:szCs w:val="20"/>
          <w:lang w:eastAsia="en-GB"/>
        </w:rPr>
      </w:pPr>
      <w:r w:rsidRPr="00F93DB8">
        <w:rPr>
          <w:sz w:val="20"/>
          <w:szCs w:val="20"/>
          <w:vertAlign w:val="superscript"/>
          <w:lang w:eastAsia="en-GB"/>
        </w:rPr>
        <w:t>3</w:t>
      </w:r>
      <w:r w:rsidR="00AE5C49">
        <w:rPr>
          <w:sz w:val="20"/>
          <w:szCs w:val="20"/>
          <w:vertAlign w:val="superscript"/>
          <w:lang w:eastAsia="en-GB"/>
        </w:rPr>
        <w:t xml:space="preserve"> </w:t>
      </w:r>
      <w:r w:rsidRPr="00F93DB8">
        <w:rPr>
          <w:sz w:val="20"/>
          <w:szCs w:val="20"/>
        </w:rPr>
        <w:t>STISIPOL Candradimuka</w:t>
      </w:r>
      <w:r w:rsidR="00F93DB8" w:rsidRPr="00F93DB8">
        <w:rPr>
          <w:sz w:val="20"/>
          <w:szCs w:val="20"/>
        </w:rPr>
        <w:t>,</w:t>
      </w:r>
      <w:r w:rsidRPr="00F93DB8">
        <w:rPr>
          <w:sz w:val="20"/>
          <w:szCs w:val="20"/>
        </w:rPr>
        <w:t xml:space="preserve"> Indonesia</w:t>
      </w:r>
    </w:p>
    <w:p w14:paraId="3D38A0B5" w14:textId="21337F7E" w:rsidR="003313B7" w:rsidRPr="00DB77B3" w:rsidRDefault="00DB77B3" w:rsidP="0076742D">
      <w:pPr>
        <w:spacing w:line="276" w:lineRule="auto"/>
        <w:jc w:val="center"/>
        <w:rPr>
          <w:rStyle w:val="Hyperlink"/>
          <w:i/>
          <w:color w:val="auto"/>
          <w:sz w:val="20"/>
          <w:szCs w:val="20"/>
        </w:rPr>
      </w:pPr>
      <w:r>
        <w:rPr>
          <w:i/>
          <w:sz w:val="20"/>
          <w:szCs w:val="20"/>
        </w:rPr>
        <w:t>*</w:t>
      </w:r>
      <w:r w:rsidRPr="00DB77B3">
        <w:rPr>
          <w:i/>
          <w:sz w:val="20"/>
          <w:szCs w:val="20"/>
        </w:rPr>
        <w:t xml:space="preserve">Email correspondences: </w:t>
      </w:r>
      <w:hyperlink r:id="rId13" w:history="1">
        <w:r w:rsidR="009B04B5" w:rsidRPr="00DB77B3">
          <w:rPr>
            <w:rStyle w:val="Hyperlink"/>
            <w:i/>
            <w:sz w:val="20"/>
            <w:szCs w:val="20"/>
            <w:u w:val="none"/>
          </w:rPr>
          <w:t>maharani_116@candradimukamap.ac.id</w:t>
        </w:r>
      </w:hyperlink>
    </w:p>
    <w:p w14:paraId="407A0643" w14:textId="77777777" w:rsidR="003313B7" w:rsidRDefault="003313B7" w:rsidP="00742F86">
      <w:pPr>
        <w:spacing w:line="360" w:lineRule="auto"/>
        <w:rPr>
          <w:sz w:val="22"/>
          <w:szCs w:val="22"/>
        </w:rPr>
      </w:pPr>
    </w:p>
    <w:p w14:paraId="61EDA741" w14:textId="77777777" w:rsidR="003313B7" w:rsidRPr="0076742D" w:rsidRDefault="009B04B5" w:rsidP="003A1A64">
      <w:pPr>
        <w:spacing w:after="120" w:line="276" w:lineRule="auto"/>
        <w:jc w:val="center"/>
        <w:rPr>
          <w:b/>
          <w:bCs/>
          <w:sz w:val="22"/>
          <w:szCs w:val="22"/>
        </w:rPr>
      </w:pPr>
      <w:r w:rsidRPr="0076742D">
        <w:rPr>
          <w:b/>
          <w:bCs/>
          <w:sz w:val="22"/>
          <w:szCs w:val="22"/>
          <w:lang w:val="id-ID"/>
        </w:rPr>
        <w:t>ABSTRAK</w:t>
      </w:r>
    </w:p>
    <w:p w14:paraId="3F71D8DD" w14:textId="77777777" w:rsidR="003313B7" w:rsidRDefault="009B04B5" w:rsidP="0076742D">
      <w:pPr>
        <w:spacing w:line="276" w:lineRule="auto"/>
        <w:ind w:left="-15" w:right="4" w:firstLine="582"/>
        <w:jc w:val="both"/>
        <w:rPr>
          <w:sz w:val="22"/>
          <w:szCs w:val="22"/>
          <w:lang w:val="id-ID"/>
        </w:rPr>
      </w:pPr>
      <w:r w:rsidRPr="0076742D">
        <w:rPr>
          <w:sz w:val="22"/>
          <w:szCs w:val="22"/>
        </w:rPr>
        <w:t>Efektivitas kinerja pegawai dalam tata kelola pemerintahan yang baik (</w:t>
      </w:r>
      <w:r w:rsidRPr="0076742D">
        <w:rPr>
          <w:i/>
          <w:sz w:val="22"/>
          <w:szCs w:val="22"/>
        </w:rPr>
        <w:t>Good Governance</w:t>
      </w:r>
      <w:r w:rsidRPr="0076742D">
        <w:rPr>
          <w:sz w:val="22"/>
          <w:szCs w:val="22"/>
        </w:rPr>
        <w:t xml:space="preserve">) merupakan praktek penyelenggaraan pegawai pemerintahan dalam rangka memberikan pelayanan kepada masyarakat secara baik dan benar agar bisa menghasilkan kinerja pegawai yang efektif dan efisien. Kinerja pegawai dalam tata kelola pemerintahan yang baik, dimana pegawai di Kelurahan Talang Jambe belum melaksanakan pekerjaannya yang dikatakan efektif karena hasil pekerjaan dan pencapaian kinerja yang belum maksimal. </w:t>
      </w:r>
      <w:r w:rsidRPr="0076742D">
        <w:rPr>
          <w:sz w:val="22"/>
          <w:szCs w:val="22"/>
          <w:lang w:val="id-ID"/>
        </w:rPr>
        <w:t>Penelitian ini bertujuan untuk untuk mengetahui</w:t>
      </w:r>
      <w:r w:rsidRPr="0076742D">
        <w:rPr>
          <w:sz w:val="22"/>
          <w:szCs w:val="22"/>
        </w:rPr>
        <w:t xml:space="preserve"> Efektivitas kinerja pegawai dalam tata kelola pemerintahan yang baik di Kelurahan Talang Jambe Kecamatan Sukarami Kota Palembang</w:t>
      </w:r>
      <w:r w:rsidRPr="0076742D">
        <w:rPr>
          <w:sz w:val="22"/>
          <w:szCs w:val="22"/>
          <w:lang w:val="id-ID"/>
        </w:rPr>
        <w:t>. Penelitian ini merupakan penelitian deskriptif dengan pendekatan kualitatif. Berdasarkan hasil penelitian</w:t>
      </w:r>
      <w:r w:rsidRPr="0076742D">
        <w:rPr>
          <w:sz w:val="22"/>
          <w:szCs w:val="22"/>
        </w:rPr>
        <w:t xml:space="preserve"> dengan</w:t>
      </w:r>
      <w:r w:rsidRPr="0076742D">
        <w:rPr>
          <w:sz w:val="22"/>
          <w:szCs w:val="22"/>
          <w:lang w:val="id-ID"/>
        </w:rPr>
        <w:t xml:space="preserve"> menggunakan Teori</w:t>
      </w:r>
      <w:r w:rsidRPr="0076742D">
        <w:rPr>
          <w:sz w:val="22"/>
          <w:szCs w:val="22"/>
          <w:lang w:val="id-ID" w:bidi="en-US"/>
        </w:rPr>
        <w:t xml:space="preserve"> Efektivitas Menurut Saleh (2010), </w:t>
      </w:r>
      <w:r w:rsidRPr="0076742D">
        <w:rPr>
          <w:sz w:val="22"/>
          <w:szCs w:val="22"/>
          <w:lang w:val="id-ID"/>
        </w:rPr>
        <w:t xml:space="preserve">yang terdiri dari </w:t>
      </w:r>
      <w:r w:rsidRPr="0076742D">
        <w:rPr>
          <w:sz w:val="22"/>
          <w:szCs w:val="22"/>
          <w:lang w:val="id-ID" w:bidi="en-US"/>
        </w:rPr>
        <w:t>empat</w:t>
      </w:r>
      <w:r w:rsidRPr="0076742D">
        <w:rPr>
          <w:sz w:val="22"/>
          <w:szCs w:val="22"/>
          <w:lang w:val="id-ID"/>
        </w:rPr>
        <w:t xml:space="preserve"> dimensi yaitu adaptasi (</w:t>
      </w:r>
      <w:r w:rsidRPr="0076742D">
        <w:rPr>
          <w:i/>
          <w:sz w:val="22"/>
          <w:szCs w:val="22"/>
          <w:lang w:val="id-ID"/>
        </w:rPr>
        <w:t>adaptability</w:t>
      </w:r>
      <w:r w:rsidRPr="0076742D">
        <w:rPr>
          <w:sz w:val="22"/>
          <w:szCs w:val="22"/>
          <w:lang w:val="id-ID"/>
        </w:rPr>
        <w:t>)</w:t>
      </w:r>
      <w:r w:rsidRPr="0076742D">
        <w:rPr>
          <w:sz w:val="22"/>
          <w:szCs w:val="22"/>
          <w:lang w:val="id-ID" w:bidi="en-US"/>
        </w:rPr>
        <w:t xml:space="preserve">, </w:t>
      </w:r>
      <w:r w:rsidRPr="0076742D">
        <w:rPr>
          <w:sz w:val="22"/>
          <w:szCs w:val="22"/>
          <w:lang w:val="id-ID"/>
        </w:rPr>
        <w:t>konsistensi (</w:t>
      </w:r>
      <w:r w:rsidRPr="0076742D">
        <w:rPr>
          <w:i/>
          <w:sz w:val="22"/>
          <w:szCs w:val="22"/>
          <w:lang w:val="id-ID"/>
        </w:rPr>
        <w:t>consistency</w:t>
      </w:r>
      <w:r w:rsidRPr="0076742D">
        <w:rPr>
          <w:sz w:val="22"/>
          <w:szCs w:val="22"/>
          <w:lang w:val="id-ID"/>
        </w:rPr>
        <w:t>)</w:t>
      </w:r>
      <w:r w:rsidRPr="0076742D">
        <w:rPr>
          <w:sz w:val="22"/>
          <w:szCs w:val="22"/>
          <w:lang w:val="id-ID" w:bidi="en-US"/>
        </w:rPr>
        <w:t xml:space="preserve">, </w:t>
      </w:r>
      <w:r w:rsidRPr="0076742D">
        <w:rPr>
          <w:sz w:val="22"/>
          <w:szCs w:val="22"/>
          <w:lang w:val="id-ID"/>
        </w:rPr>
        <w:t>keterlibatan (</w:t>
      </w:r>
      <w:r w:rsidRPr="0076742D">
        <w:rPr>
          <w:i/>
          <w:sz w:val="22"/>
          <w:szCs w:val="22"/>
          <w:lang w:val="id-ID"/>
        </w:rPr>
        <w:t>involvement</w:t>
      </w:r>
      <w:r w:rsidRPr="0076742D">
        <w:rPr>
          <w:sz w:val="22"/>
          <w:szCs w:val="22"/>
          <w:lang w:val="id-ID"/>
        </w:rPr>
        <w:t>)</w:t>
      </w:r>
      <w:r w:rsidRPr="0076742D">
        <w:rPr>
          <w:sz w:val="22"/>
          <w:szCs w:val="22"/>
          <w:lang w:val="id-ID" w:bidi="en-US"/>
        </w:rPr>
        <w:t xml:space="preserve"> dan </w:t>
      </w:r>
      <w:r w:rsidRPr="0076742D">
        <w:rPr>
          <w:sz w:val="22"/>
          <w:szCs w:val="22"/>
          <w:lang w:val="id-ID"/>
        </w:rPr>
        <w:t>misi (</w:t>
      </w:r>
      <w:r w:rsidRPr="0076742D">
        <w:rPr>
          <w:i/>
          <w:sz w:val="22"/>
          <w:szCs w:val="22"/>
          <w:lang w:val="id-ID"/>
        </w:rPr>
        <w:t>mission</w:t>
      </w:r>
      <w:r w:rsidRPr="0076742D">
        <w:rPr>
          <w:sz w:val="22"/>
          <w:szCs w:val="22"/>
          <w:lang w:val="id-ID"/>
        </w:rPr>
        <w:t xml:space="preserve">) maka ditemukan dan disimpulkan telah menunjukkan hasil </w:t>
      </w:r>
      <w:r w:rsidRPr="0076742D">
        <w:rPr>
          <w:sz w:val="22"/>
          <w:szCs w:val="22"/>
          <w:lang w:val="id-ID" w:bidi="en-US"/>
        </w:rPr>
        <w:t xml:space="preserve">telah berjalan secara efektif secara efisien dan ada indikator yang belum berjalan secara efektif salah satunya diantaranya pegawai pemerintahan telah memberikan pelayanan secara cepat yang  berfokus pada masyarakat sesuai  yang dibutuhkan oleh masyarakat saat datang ke Kantor Lurah Talang Jambe walaupun mungkin memang belum bisa membuat masyarakat puas dikarenakan terbatasnya sumber daya manusia </w:t>
      </w:r>
      <w:r w:rsidRPr="0076742D">
        <w:rPr>
          <w:sz w:val="22"/>
          <w:szCs w:val="22"/>
          <w:lang w:bidi="en-US"/>
        </w:rPr>
        <w:t>atau p</w:t>
      </w:r>
      <w:r w:rsidRPr="0076742D">
        <w:rPr>
          <w:sz w:val="22"/>
          <w:szCs w:val="22"/>
          <w:lang w:val="id-ID" w:bidi="en-US"/>
        </w:rPr>
        <w:t>egawai yang menyebabkan pelayanan menjadi kurang optimal</w:t>
      </w:r>
      <w:r w:rsidRPr="0076742D">
        <w:rPr>
          <w:sz w:val="22"/>
          <w:szCs w:val="22"/>
          <w:lang w:bidi="en-US"/>
        </w:rPr>
        <w:t>.</w:t>
      </w:r>
      <w:r w:rsidRPr="0076742D">
        <w:rPr>
          <w:sz w:val="22"/>
          <w:szCs w:val="22"/>
          <w:lang w:val="id-ID" w:bidi="en-US"/>
        </w:rPr>
        <w:t xml:space="preserve"> Namun Kelurahan Talang Jambe telah memberikan kemudahan untuk mengiirm dokumen dengan mudah dan praktis yang </w:t>
      </w:r>
      <w:r w:rsidRPr="0076742D">
        <w:rPr>
          <w:sz w:val="22"/>
          <w:szCs w:val="22"/>
          <w:lang w:val="id-ID"/>
        </w:rPr>
        <w:t xml:space="preserve">dapat diakses langsung oleh masyarakat </w:t>
      </w:r>
      <w:r w:rsidRPr="0076742D">
        <w:rPr>
          <w:sz w:val="22"/>
          <w:szCs w:val="22"/>
          <w:lang w:val="id-ID" w:bidi="en-US"/>
        </w:rPr>
        <w:t xml:space="preserve">melalui jaringan internet dan website Kelurahan Talang Jambe </w:t>
      </w:r>
      <w:r w:rsidRPr="0076742D">
        <w:rPr>
          <w:sz w:val="22"/>
          <w:szCs w:val="22"/>
          <w:lang w:val="id-ID"/>
        </w:rPr>
        <w:t xml:space="preserve">dan prosedur </w:t>
      </w:r>
      <w:r w:rsidRPr="0076742D">
        <w:rPr>
          <w:sz w:val="22"/>
          <w:szCs w:val="22"/>
          <w:lang w:val="id-ID" w:bidi="en-US"/>
        </w:rPr>
        <w:t xml:space="preserve">dirancang saat  ini dapat dilakukan dengan mudah  dan tidak </w:t>
      </w:r>
      <w:r w:rsidRPr="0076742D">
        <w:rPr>
          <w:sz w:val="22"/>
          <w:szCs w:val="22"/>
          <w:lang w:val="id-ID"/>
        </w:rPr>
        <w:t xml:space="preserve">berbelit-belit </w:t>
      </w:r>
      <w:r w:rsidRPr="0076742D">
        <w:rPr>
          <w:sz w:val="22"/>
          <w:szCs w:val="22"/>
          <w:lang w:val="id-ID" w:bidi="en-US"/>
        </w:rPr>
        <w:t>lagi tidak akan</w:t>
      </w:r>
      <w:r w:rsidRPr="0076742D">
        <w:rPr>
          <w:sz w:val="22"/>
          <w:szCs w:val="22"/>
          <w:lang w:val="id-ID"/>
        </w:rPr>
        <w:t xml:space="preserve"> menyulitkan masyarakat </w:t>
      </w:r>
      <w:r w:rsidRPr="0076742D">
        <w:rPr>
          <w:sz w:val="22"/>
          <w:szCs w:val="22"/>
          <w:lang w:val="id-ID" w:bidi="en-US"/>
        </w:rPr>
        <w:t xml:space="preserve">tanpa dipungut biaya layanann apapun </w:t>
      </w:r>
      <w:r w:rsidRPr="0076742D">
        <w:rPr>
          <w:sz w:val="22"/>
          <w:szCs w:val="22"/>
          <w:lang w:val="id-ID"/>
        </w:rPr>
        <w:t>biaya</w:t>
      </w:r>
      <w:r w:rsidRPr="0076742D">
        <w:rPr>
          <w:sz w:val="22"/>
          <w:szCs w:val="22"/>
          <w:lang w:bidi="en-US"/>
        </w:rPr>
        <w:t xml:space="preserve"> dan akan terus dilakukan </w:t>
      </w:r>
      <w:r w:rsidRPr="0076742D">
        <w:rPr>
          <w:sz w:val="22"/>
          <w:szCs w:val="22"/>
          <w:lang w:val="id-ID" w:bidi="en-US"/>
        </w:rPr>
        <w:t>pegawasan akan dilakukan setiap harinya agar tidak ada lagi pungutan liar yang terjadi di Kelurahan Talang Jambe.</w:t>
      </w:r>
      <w:r w:rsidRPr="0076742D">
        <w:rPr>
          <w:sz w:val="22"/>
          <w:szCs w:val="22"/>
          <w:lang w:val="id-ID"/>
        </w:rPr>
        <w:t xml:space="preserve"> </w:t>
      </w:r>
    </w:p>
    <w:p w14:paraId="4CABE742" w14:textId="77777777" w:rsidR="0076742D" w:rsidRPr="0076742D" w:rsidRDefault="0076742D" w:rsidP="0076742D">
      <w:pPr>
        <w:spacing w:line="276" w:lineRule="auto"/>
        <w:ind w:left="-15" w:right="4" w:firstLine="582"/>
        <w:jc w:val="both"/>
        <w:rPr>
          <w:sz w:val="22"/>
          <w:szCs w:val="22"/>
          <w:lang w:val="id-ID" w:bidi="en-US"/>
        </w:rPr>
      </w:pPr>
      <w:bookmarkStart w:id="0" w:name="_GoBack"/>
      <w:bookmarkEnd w:id="0"/>
    </w:p>
    <w:p w14:paraId="0D99603E" w14:textId="77777777" w:rsidR="003313B7" w:rsidRPr="0076742D" w:rsidRDefault="009B04B5" w:rsidP="0076742D">
      <w:pPr>
        <w:spacing w:line="276" w:lineRule="auto"/>
        <w:ind w:right="4"/>
        <w:jc w:val="both"/>
        <w:rPr>
          <w:color w:val="000000"/>
          <w:sz w:val="22"/>
          <w:szCs w:val="22"/>
          <w:lang w:bidi="en-US"/>
        </w:rPr>
      </w:pPr>
      <w:r w:rsidRPr="0076742D">
        <w:rPr>
          <w:b/>
          <w:color w:val="000000"/>
          <w:sz w:val="22"/>
          <w:szCs w:val="22"/>
          <w:lang w:val="id-ID" w:bidi="en-US"/>
        </w:rPr>
        <w:t>Kata Kunci</w:t>
      </w:r>
      <w:r w:rsidRPr="0076742D">
        <w:rPr>
          <w:color w:val="000000"/>
          <w:sz w:val="22"/>
          <w:szCs w:val="22"/>
          <w:lang w:val="id-ID" w:bidi="en-US"/>
        </w:rPr>
        <w:t xml:space="preserve">: </w:t>
      </w:r>
      <w:r w:rsidRPr="0076742D">
        <w:rPr>
          <w:color w:val="000000"/>
          <w:sz w:val="22"/>
          <w:szCs w:val="22"/>
          <w:lang w:bidi="en-US"/>
        </w:rPr>
        <w:t>Efektivitas</w:t>
      </w:r>
      <w:r w:rsidRPr="0076742D">
        <w:rPr>
          <w:color w:val="000000"/>
          <w:sz w:val="22"/>
          <w:szCs w:val="22"/>
          <w:lang w:val="id-ID" w:bidi="en-US"/>
        </w:rPr>
        <w:t xml:space="preserve">, </w:t>
      </w:r>
      <w:r w:rsidRPr="0076742D">
        <w:rPr>
          <w:color w:val="000000"/>
          <w:sz w:val="22"/>
          <w:szCs w:val="22"/>
          <w:lang w:bidi="en-US"/>
        </w:rPr>
        <w:t>Kinerja Pegawai</w:t>
      </w:r>
      <w:r w:rsidRPr="0076742D">
        <w:rPr>
          <w:color w:val="000000"/>
          <w:sz w:val="22"/>
          <w:szCs w:val="22"/>
          <w:lang w:val="id-ID" w:bidi="en-US"/>
        </w:rPr>
        <w:t xml:space="preserve">, </w:t>
      </w:r>
      <w:r w:rsidRPr="0076742D">
        <w:rPr>
          <w:color w:val="000000"/>
          <w:sz w:val="22"/>
          <w:szCs w:val="22"/>
          <w:lang w:bidi="en-US"/>
        </w:rPr>
        <w:t>Tata Kelola Pemerintah yang Baik</w:t>
      </w:r>
    </w:p>
    <w:p w14:paraId="66E8E9C2" w14:textId="77777777" w:rsidR="0076742D" w:rsidRPr="0076742D" w:rsidRDefault="0076742D" w:rsidP="00742F86">
      <w:pPr>
        <w:spacing w:line="276" w:lineRule="auto"/>
        <w:rPr>
          <w:b/>
          <w:bCs/>
          <w:i/>
          <w:iCs/>
          <w:sz w:val="22"/>
          <w:szCs w:val="22"/>
        </w:rPr>
      </w:pPr>
    </w:p>
    <w:p w14:paraId="28F3013E" w14:textId="77777777" w:rsidR="003313B7" w:rsidRPr="0076742D" w:rsidRDefault="009B04B5" w:rsidP="002A3776">
      <w:pPr>
        <w:spacing w:after="120" w:line="276" w:lineRule="auto"/>
        <w:jc w:val="center"/>
        <w:rPr>
          <w:b/>
          <w:bCs/>
          <w:i/>
          <w:iCs/>
          <w:sz w:val="22"/>
          <w:szCs w:val="22"/>
        </w:rPr>
      </w:pPr>
      <w:r w:rsidRPr="0076742D">
        <w:rPr>
          <w:b/>
          <w:bCs/>
          <w:i/>
          <w:iCs/>
          <w:sz w:val="22"/>
          <w:szCs w:val="22"/>
        </w:rPr>
        <w:t>ABSTRACT</w:t>
      </w:r>
    </w:p>
    <w:p w14:paraId="03D0DA78" w14:textId="77777777" w:rsidR="003313B7" w:rsidRPr="0076742D" w:rsidRDefault="009B04B5" w:rsidP="0076742D">
      <w:pPr>
        <w:spacing w:line="276" w:lineRule="auto"/>
        <w:ind w:right="4" w:firstLine="567"/>
        <w:jc w:val="both"/>
        <w:rPr>
          <w:i/>
          <w:color w:val="000000"/>
          <w:sz w:val="22"/>
          <w:szCs w:val="22"/>
          <w:lang w:bidi="en-US"/>
        </w:rPr>
      </w:pPr>
      <w:r w:rsidRPr="0076742D">
        <w:rPr>
          <w:i/>
          <w:color w:val="000000"/>
          <w:sz w:val="22"/>
          <w:szCs w:val="22"/>
          <w:lang w:bidi="en-US"/>
        </w:rPr>
        <w:t xml:space="preserve">The Effectiveness of Employee Performance in Good Governance is the practice of administering government employees in the context of providing good and correct services to the community in order to produce effective and efficient employee performance. Employee </w:t>
      </w:r>
      <w:r w:rsidRPr="0076742D">
        <w:rPr>
          <w:i/>
          <w:color w:val="000000"/>
          <w:sz w:val="22"/>
          <w:szCs w:val="22"/>
          <w:lang w:bidi="en-US"/>
        </w:rPr>
        <w:lastRenderedPageBreak/>
        <w:t>performance in good governance, where employees in the Talang Jambe Village have not carried out their work which is said to be effective because the work results and performance achievements have not been maximized. This study aims to determine the Effectiveness of Employee Performance in Good Governance in Talang Jambe Village, Sukarami District, Palembang City. This research is a descriptive research with a qualitative approach. Based on the results of research using the Effectiveness Theory according to Saleh (2010), which consists of four dimensions, namely Adaptability, Consistency, Involvement and Mission, it was found and concluded that the results have been running effectively efficient and there are indicators that have not been running effectively, one of which is that Government Employees have provided services quickly that focus on the community according to what is needed by the community when they come to the Talang Jambe Lurah Office, although maybe they haven't been able to make the community satisfied due to limited human resources/staff which causes the service to be less than optimal, however, the Talang Jambe Village has made it easy to send documents easily and practically which can be accessed directly by the public through the internet network and the Talang Jambe Village website and the procedures designed at this time can be carried out by it's easy and not complicated anymore, it won't make it difficult for the community without being charged any service fees and will continue to be carried out Supervision will be carried out every day so that there are no more illegal fees that occur in the Talang Jambe Village.</w:t>
      </w:r>
    </w:p>
    <w:p w14:paraId="7E59DA9F" w14:textId="77777777" w:rsidR="003313B7" w:rsidRPr="0076742D" w:rsidRDefault="003313B7" w:rsidP="0076742D">
      <w:pPr>
        <w:spacing w:line="276" w:lineRule="auto"/>
        <w:ind w:right="4"/>
        <w:jc w:val="both"/>
        <w:rPr>
          <w:i/>
          <w:color w:val="000000"/>
          <w:sz w:val="22"/>
          <w:szCs w:val="22"/>
          <w:lang w:bidi="en-US"/>
        </w:rPr>
      </w:pPr>
    </w:p>
    <w:p w14:paraId="58250C55" w14:textId="77777777" w:rsidR="003313B7" w:rsidRDefault="009B04B5" w:rsidP="0076742D">
      <w:pPr>
        <w:spacing w:line="276" w:lineRule="auto"/>
        <w:ind w:right="4"/>
        <w:jc w:val="both"/>
        <w:rPr>
          <w:i/>
          <w:color w:val="000000"/>
          <w:sz w:val="22"/>
          <w:szCs w:val="22"/>
          <w:lang w:bidi="en-US"/>
        </w:rPr>
      </w:pPr>
      <w:r w:rsidRPr="0076742D">
        <w:rPr>
          <w:b/>
          <w:i/>
          <w:color w:val="000000"/>
          <w:sz w:val="22"/>
          <w:szCs w:val="22"/>
          <w:lang w:bidi="en-US"/>
        </w:rPr>
        <w:t>Keywords</w:t>
      </w:r>
      <w:r w:rsidRPr="0076742D">
        <w:rPr>
          <w:i/>
          <w:color w:val="000000"/>
          <w:sz w:val="22"/>
          <w:szCs w:val="22"/>
          <w:lang w:bidi="en-US"/>
        </w:rPr>
        <w:t>: Effectiveness, Employee Performance, Good Government Governance</w:t>
      </w:r>
    </w:p>
    <w:p w14:paraId="2773C46E" w14:textId="77777777" w:rsidR="0076742D" w:rsidRPr="0076742D" w:rsidRDefault="0076742D" w:rsidP="0076742D">
      <w:pPr>
        <w:spacing w:line="276" w:lineRule="auto"/>
        <w:ind w:right="4"/>
        <w:jc w:val="both"/>
        <w:rPr>
          <w:i/>
          <w:color w:val="000000"/>
          <w:sz w:val="22"/>
          <w:szCs w:val="22"/>
          <w:lang w:bidi="en-US"/>
        </w:rPr>
      </w:pPr>
    </w:p>
    <w:p w14:paraId="2056FB69" w14:textId="77777777" w:rsidR="003313B7" w:rsidRDefault="003313B7" w:rsidP="0076742D">
      <w:pPr>
        <w:spacing w:line="276" w:lineRule="auto"/>
        <w:jc w:val="both"/>
        <w:rPr>
          <w:sz w:val="20"/>
          <w:lang w:val="id-ID"/>
        </w:rPr>
      </w:pPr>
    </w:p>
    <w:p w14:paraId="43F7BF84" w14:textId="77777777" w:rsidR="003313B7" w:rsidRDefault="003313B7" w:rsidP="0076742D">
      <w:pPr>
        <w:numPr>
          <w:ilvl w:val="0"/>
          <w:numId w:val="3"/>
        </w:numPr>
        <w:spacing w:line="276" w:lineRule="auto"/>
        <w:jc w:val="center"/>
        <w:rPr>
          <w:b/>
          <w:sz w:val="22"/>
          <w:szCs w:val="20"/>
          <w:lang w:val="id-ID"/>
        </w:rPr>
        <w:sectPr w:rsidR="003313B7" w:rsidSect="00DB77B3">
          <w:headerReference w:type="even" r:id="rId14"/>
          <w:headerReference w:type="default" r:id="rId15"/>
          <w:footerReference w:type="default" r:id="rId16"/>
          <w:type w:val="continuous"/>
          <w:pgSz w:w="11906" w:h="16838" w:code="9"/>
          <w:pgMar w:top="1418" w:right="1418" w:bottom="1418" w:left="1701" w:header="563" w:footer="709" w:gutter="0"/>
          <w:pgNumType w:start="93"/>
          <w:cols w:space="708"/>
          <w:titlePg/>
          <w:docGrid w:linePitch="360"/>
        </w:sectPr>
      </w:pPr>
    </w:p>
    <w:p w14:paraId="127AF2AA" w14:textId="77777777" w:rsidR="003313B7" w:rsidRDefault="009B04B5" w:rsidP="0076742D">
      <w:pPr>
        <w:spacing w:line="276" w:lineRule="auto"/>
        <w:rPr>
          <w:b/>
          <w:lang w:val="id-ID"/>
        </w:rPr>
      </w:pPr>
      <w:r>
        <w:rPr>
          <w:b/>
          <w:lang w:val="id-ID"/>
        </w:rPr>
        <w:lastRenderedPageBreak/>
        <w:t>PENDAHULUAN</w:t>
      </w:r>
    </w:p>
    <w:p w14:paraId="5054F23D" w14:textId="77777777" w:rsidR="003A1A64" w:rsidRDefault="009B04B5" w:rsidP="0076742D">
      <w:pPr>
        <w:tabs>
          <w:tab w:val="left" w:pos="0"/>
          <w:tab w:val="left" w:pos="567"/>
        </w:tabs>
        <w:spacing w:line="276" w:lineRule="auto"/>
        <w:ind w:firstLine="142"/>
        <w:contextualSpacing/>
        <w:jc w:val="both"/>
      </w:pPr>
      <w:r>
        <w:rPr>
          <w:szCs w:val="20"/>
          <w:lang w:val="id-ID"/>
        </w:rPr>
        <w:tab/>
      </w:r>
      <w:r>
        <w:t>Efektivitas kinerja pegawai dalam praktek penyelenggaraan pemerintahan, pembangunan dan pelayanan publik, harus pula diiringi dengan penerapan dalam tata kelola pemerintah yang baik (</w:t>
      </w:r>
      <w:r>
        <w:rPr>
          <w:i/>
        </w:rPr>
        <w:t>Good Govermance</w:t>
      </w:r>
      <w:r>
        <w:t xml:space="preserve">). </w:t>
      </w:r>
      <w:r>
        <w:rPr>
          <w:i/>
        </w:rPr>
        <w:t>Good governance</w:t>
      </w:r>
      <w:r>
        <w:t xml:space="preserve"> merupakan proses penyelenggaraan kekuasaan dalam menyediakan barang dan jasa publik dengan prinsip efektifitas, keadilan, partisipasi, akuntabilitas dan tranparansi. Kinerja pegawai dalam tata kelola pemerintahan yang baik (</w:t>
      </w:r>
      <w:r>
        <w:rPr>
          <w:i/>
        </w:rPr>
        <w:t>good governance</w:t>
      </w:r>
      <w:r>
        <w:t xml:space="preserve">) merupakan praktek penyelenggaraan pegawai pemerintahan dalam rangka memberikan pelayanan kepada masyarakat secara baik dan benar </w:t>
      </w:r>
    </w:p>
    <w:p w14:paraId="0BE0C7C6" w14:textId="77777777" w:rsidR="003A1A64" w:rsidRDefault="003A1A64" w:rsidP="0076742D">
      <w:pPr>
        <w:tabs>
          <w:tab w:val="left" w:pos="0"/>
          <w:tab w:val="left" w:pos="567"/>
        </w:tabs>
        <w:spacing w:line="276" w:lineRule="auto"/>
        <w:ind w:firstLine="142"/>
        <w:contextualSpacing/>
        <w:jc w:val="both"/>
      </w:pPr>
    </w:p>
    <w:p w14:paraId="01449D81" w14:textId="77777777" w:rsidR="003A1A64" w:rsidRDefault="003A1A64" w:rsidP="0076742D">
      <w:pPr>
        <w:tabs>
          <w:tab w:val="left" w:pos="0"/>
          <w:tab w:val="left" w:pos="567"/>
        </w:tabs>
        <w:spacing w:line="276" w:lineRule="auto"/>
        <w:ind w:firstLine="142"/>
        <w:contextualSpacing/>
        <w:jc w:val="both"/>
      </w:pPr>
    </w:p>
    <w:p w14:paraId="6E94FAA5" w14:textId="495C9ECB" w:rsidR="0076742D" w:rsidRDefault="009B04B5" w:rsidP="003A1A64">
      <w:pPr>
        <w:tabs>
          <w:tab w:val="left" w:pos="0"/>
          <w:tab w:val="left" w:pos="567"/>
        </w:tabs>
        <w:spacing w:line="276" w:lineRule="auto"/>
        <w:contextualSpacing/>
        <w:jc w:val="both"/>
      </w:pPr>
      <w:r>
        <w:t xml:space="preserve">agar bisa menghasilkan kinerja pegawai yang efektif dan efisien. Kinerja pegawai </w:t>
      </w:r>
    </w:p>
    <w:p w14:paraId="11BC10B8" w14:textId="7BDD841B" w:rsidR="003313B7" w:rsidRDefault="009B04B5" w:rsidP="0076742D">
      <w:pPr>
        <w:tabs>
          <w:tab w:val="left" w:pos="0"/>
          <w:tab w:val="left" w:pos="567"/>
        </w:tabs>
        <w:spacing w:line="276" w:lineRule="auto"/>
        <w:contextualSpacing/>
        <w:jc w:val="both"/>
      </w:pPr>
      <w:r>
        <w:t xml:space="preserve">dalam tata kelola pemerintahan yang baik, dimana pegawai di Kelurahan Talang Jambe belum melaksanakan </w:t>
      </w:r>
      <w:r>
        <w:lastRenderedPageBreak/>
        <w:t>pekerjaannya yang dikatakan efektif karena hasil pekerjaan dan pencapaian kinerja yang belum maksimal. Adapun permasalahan yang lihat dari kinerja pegawai dalam tata kelola pemerintah salah satunya pegawai yang kurang menggunakan waktu secara baik karena kurangnya pengawasan terhadap pegawai dalam upaya peningkatan kinerja pegawai di</w:t>
      </w:r>
      <w:r w:rsidR="001731CE">
        <w:t xml:space="preserve"> </w:t>
      </w:r>
      <w:r>
        <w:t>berbagai bidang dan kurangnya dukungan pelatihan serta pembinaan terhadap pegawai kelurahan mengenai tata kelola pemerintahan yang baik (</w:t>
      </w:r>
      <w:r>
        <w:rPr>
          <w:i/>
        </w:rPr>
        <w:t>good governance</w:t>
      </w:r>
      <w:r>
        <w:t>).</w:t>
      </w:r>
    </w:p>
    <w:p w14:paraId="76DA15B8" w14:textId="179724CF" w:rsidR="003313B7" w:rsidRDefault="009B04B5" w:rsidP="0076742D">
      <w:pPr>
        <w:tabs>
          <w:tab w:val="left" w:pos="567"/>
        </w:tabs>
        <w:spacing w:line="276" w:lineRule="auto"/>
        <w:ind w:left="-15" w:right="4" w:firstLine="582"/>
        <w:jc w:val="both"/>
        <w:rPr>
          <w:color w:val="000000"/>
          <w:lang w:val="id-ID" w:bidi="en-US"/>
        </w:rPr>
      </w:pPr>
      <w:r>
        <w:rPr>
          <w:color w:val="000000"/>
          <w:lang w:val="id-ID" w:bidi="en-US"/>
        </w:rPr>
        <w:t>P</w:t>
      </w:r>
      <w:r>
        <w:rPr>
          <w:color w:val="000000"/>
          <w:lang w:val="sv-SE" w:bidi="en-US"/>
        </w:rPr>
        <w:t xml:space="preserve">enelitian ini </w:t>
      </w:r>
      <w:r>
        <w:rPr>
          <w:color w:val="000000"/>
          <w:lang w:val="id-ID" w:bidi="en-US"/>
        </w:rPr>
        <w:t>bertujuan untuk</w:t>
      </w:r>
      <w:r>
        <w:t xml:space="preserve"> </w:t>
      </w:r>
      <w:r>
        <w:rPr>
          <w:color w:val="000000"/>
          <w:lang w:val="id-ID" w:bidi="en-US"/>
        </w:rPr>
        <w:t xml:space="preserve">untuk mengetahui </w:t>
      </w:r>
      <w:r>
        <w:rPr>
          <w:color w:val="000000"/>
          <w:lang w:bidi="en-US"/>
        </w:rPr>
        <w:t>efektivitas kinerja pegawai dalam tata kelola pemerintahan yang baik di Kelurahan Talang Jambe Kecamatan Sukarami Kota Palembang</w:t>
      </w:r>
      <w:r>
        <w:rPr>
          <w:color w:val="000000"/>
          <w:lang w:val="id-ID" w:bidi="en-US"/>
        </w:rPr>
        <w:t xml:space="preserve">. Penelitian ini merupakan penelitian deskriptif dengan pendekatan kualitatif. Data yang digunakan adalah berdasarkan jenisnya adalah data kualitatif sedangkan berdasarkan sumbernya adalah data </w:t>
      </w:r>
      <w:r>
        <w:rPr>
          <w:color w:val="000000"/>
          <w:lang w:val="id-ID" w:bidi="en-US"/>
        </w:rPr>
        <w:lastRenderedPageBreak/>
        <w:t xml:space="preserve">primer dan data sekunder. Instrumen pengumpul data yang digunakan adalah observasi, wawancara dan dokumentasi. </w:t>
      </w:r>
    </w:p>
    <w:p w14:paraId="27801A7F" w14:textId="77777777" w:rsidR="003313B7" w:rsidRDefault="009B04B5" w:rsidP="0076742D">
      <w:pPr>
        <w:spacing w:line="276" w:lineRule="auto"/>
        <w:ind w:left="-15" w:right="4" w:firstLine="582"/>
        <w:jc w:val="both"/>
        <w:rPr>
          <w:color w:val="000000"/>
          <w:lang w:bidi="en-US"/>
        </w:rPr>
      </w:pPr>
      <w:r>
        <w:rPr>
          <w:color w:val="000000"/>
          <w:lang w:val="id-ID" w:bidi="en-US"/>
        </w:rPr>
        <w:t xml:space="preserve">Hasil penelitian </w:t>
      </w:r>
      <w:r>
        <w:rPr>
          <w:color w:val="000000"/>
          <w:lang w:bidi="en-US"/>
        </w:rPr>
        <w:t>efektivitas kinerja pegawai dalam tata kelola pemerintah yang baik di Kelurahan Talang Jambe Kecamatan Sukarami Kota Palembang</w:t>
      </w:r>
      <w:r>
        <w:rPr>
          <w:color w:val="000000"/>
          <w:lang w:val="sv-SE" w:bidi="en-US"/>
        </w:rPr>
        <w:t xml:space="preserve">. </w:t>
      </w:r>
      <w:r>
        <w:rPr>
          <w:color w:val="000000"/>
          <w:lang w:val="id-ID" w:bidi="en-US"/>
        </w:rPr>
        <w:t>Peneliti menggunakan Teori</w:t>
      </w:r>
      <w:r>
        <w:rPr>
          <w:color w:val="000000"/>
          <w:lang w:bidi="en-US"/>
        </w:rPr>
        <w:t xml:space="preserve"> Efektivitas menurut Saleh (2010), </w:t>
      </w:r>
      <w:r>
        <w:rPr>
          <w:color w:val="000000"/>
          <w:lang w:val="id-ID" w:bidi="en-US"/>
        </w:rPr>
        <w:t xml:space="preserve">yang terdiri dari </w:t>
      </w:r>
      <w:r>
        <w:rPr>
          <w:color w:val="000000"/>
          <w:lang w:bidi="en-US"/>
        </w:rPr>
        <w:t>empat</w:t>
      </w:r>
      <w:r>
        <w:rPr>
          <w:color w:val="000000"/>
          <w:lang w:val="id-ID" w:bidi="en-US"/>
        </w:rPr>
        <w:t xml:space="preserve"> dimensi yaitu adaptasi (</w:t>
      </w:r>
      <w:r>
        <w:rPr>
          <w:i/>
          <w:color w:val="000000"/>
          <w:lang w:val="id-ID" w:bidi="en-US"/>
        </w:rPr>
        <w:t>adaptability</w:t>
      </w:r>
      <w:r>
        <w:rPr>
          <w:color w:val="000000"/>
          <w:lang w:val="id-ID" w:bidi="en-US"/>
        </w:rPr>
        <w:t>)</w:t>
      </w:r>
      <w:r>
        <w:rPr>
          <w:color w:val="000000"/>
          <w:lang w:bidi="en-US"/>
        </w:rPr>
        <w:t xml:space="preserve">, </w:t>
      </w:r>
      <w:r>
        <w:rPr>
          <w:color w:val="000000"/>
          <w:lang w:val="id-ID" w:bidi="en-US"/>
        </w:rPr>
        <w:t>konsistensi (</w:t>
      </w:r>
      <w:r>
        <w:rPr>
          <w:i/>
          <w:color w:val="000000"/>
          <w:lang w:val="id-ID" w:bidi="en-US"/>
        </w:rPr>
        <w:t>consistency</w:t>
      </w:r>
      <w:r>
        <w:rPr>
          <w:color w:val="000000"/>
          <w:lang w:val="id-ID" w:bidi="en-US"/>
        </w:rPr>
        <w:t>)</w:t>
      </w:r>
      <w:r>
        <w:rPr>
          <w:color w:val="000000"/>
          <w:lang w:bidi="en-US"/>
        </w:rPr>
        <w:t xml:space="preserve">, </w:t>
      </w:r>
      <w:r>
        <w:rPr>
          <w:color w:val="000000"/>
          <w:lang w:val="id-ID" w:bidi="en-US"/>
        </w:rPr>
        <w:t>keterlibatan (</w:t>
      </w:r>
      <w:r>
        <w:rPr>
          <w:i/>
          <w:color w:val="000000"/>
          <w:lang w:val="id-ID" w:bidi="en-US"/>
        </w:rPr>
        <w:t>involvement</w:t>
      </w:r>
      <w:r>
        <w:rPr>
          <w:color w:val="000000"/>
          <w:lang w:val="id-ID" w:bidi="en-US"/>
        </w:rPr>
        <w:t>)</w:t>
      </w:r>
      <w:r>
        <w:rPr>
          <w:color w:val="000000"/>
          <w:lang w:bidi="en-US"/>
        </w:rPr>
        <w:t xml:space="preserve"> dan </w:t>
      </w:r>
      <w:r>
        <w:rPr>
          <w:color w:val="000000"/>
          <w:lang w:val="id-ID" w:bidi="en-US"/>
        </w:rPr>
        <w:t>misi (</w:t>
      </w:r>
      <w:r>
        <w:rPr>
          <w:i/>
          <w:color w:val="000000"/>
          <w:lang w:val="id-ID" w:bidi="en-US"/>
        </w:rPr>
        <w:t>mission</w:t>
      </w:r>
      <w:r>
        <w:rPr>
          <w:color w:val="000000"/>
          <w:lang w:val="id-ID" w:bidi="en-US"/>
        </w:rPr>
        <w:t xml:space="preserve">) maka ditemukan dan disimpulkan telah menunjukkan hasil </w:t>
      </w:r>
      <w:r>
        <w:rPr>
          <w:color w:val="000000"/>
          <w:lang w:bidi="en-US"/>
        </w:rPr>
        <w:t xml:space="preserve">telah berjalan secara efektif secara efisien dan ada indikator yang belum berjalan secara efektif salah satunya diantaranya pegawai pemerintahan telah memberikan pelayanan secara cepat yang  berfokus pada masyarakat sesuai  yang dibutuhkan oleh masyarakat saat datang ke Kantor Lurah Talang Jambe walaupun mungkin memang belum bisa membuat masyarakat puas dikarenakan terbatasnya sumber daya manusia atau pegawai yang menyebabkan pelayanan menjadi kurang optimal, Namun Kelurahan Talang Jambe telah memberikan kemudahan untuk mengiirm dokumen dengan mudah dan praktis yang </w:t>
      </w:r>
      <w:r>
        <w:rPr>
          <w:color w:val="000000"/>
          <w:lang w:val="id-ID" w:bidi="en-US"/>
        </w:rPr>
        <w:t xml:space="preserve">dapat diakses langsung oleh masyarakat </w:t>
      </w:r>
      <w:r>
        <w:rPr>
          <w:color w:val="000000"/>
          <w:lang w:bidi="en-US"/>
        </w:rPr>
        <w:t xml:space="preserve">melalui jaringan internet dan website Kelurahan Talang Jambe </w:t>
      </w:r>
      <w:r>
        <w:rPr>
          <w:color w:val="000000"/>
          <w:lang w:val="id-ID" w:bidi="en-US"/>
        </w:rPr>
        <w:t xml:space="preserve">dan prosedur </w:t>
      </w:r>
      <w:r>
        <w:rPr>
          <w:color w:val="000000"/>
          <w:lang w:bidi="en-US"/>
        </w:rPr>
        <w:t xml:space="preserve">dirancang saat  ini dapat dilakukan dengan mudah  dan tidak </w:t>
      </w:r>
      <w:r>
        <w:rPr>
          <w:color w:val="000000"/>
          <w:lang w:val="id-ID" w:bidi="en-US"/>
        </w:rPr>
        <w:t xml:space="preserve">berbelit-belit </w:t>
      </w:r>
      <w:r>
        <w:rPr>
          <w:color w:val="000000"/>
          <w:lang w:bidi="en-US"/>
        </w:rPr>
        <w:t>lagi tidak akan</w:t>
      </w:r>
      <w:r>
        <w:rPr>
          <w:color w:val="000000"/>
          <w:lang w:val="id-ID" w:bidi="en-US"/>
        </w:rPr>
        <w:t xml:space="preserve"> menyulitkan masyarakat ketika harus mengurus surat atau </w:t>
      </w:r>
      <w:r>
        <w:rPr>
          <w:color w:val="000000"/>
          <w:lang w:bidi="en-US"/>
        </w:rPr>
        <w:t>keperluan administrasi lainnya</w:t>
      </w:r>
      <w:r>
        <w:rPr>
          <w:color w:val="000000"/>
          <w:lang w:val="id-ID" w:bidi="en-US"/>
        </w:rPr>
        <w:t xml:space="preserve">, </w:t>
      </w:r>
      <w:r>
        <w:rPr>
          <w:color w:val="000000"/>
          <w:lang w:bidi="en-US"/>
        </w:rPr>
        <w:t xml:space="preserve">tanpa dipungut biaya layanann apapun </w:t>
      </w:r>
      <w:r>
        <w:rPr>
          <w:color w:val="000000"/>
          <w:lang w:val="id-ID" w:bidi="en-US"/>
        </w:rPr>
        <w:t>biaya</w:t>
      </w:r>
      <w:r>
        <w:rPr>
          <w:color w:val="000000"/>
          <w:lang w:bidi="en-US"/>
        </w:rPr>
        <w:t>. Pegawasan akan dilakukan setiap harinya agar tidak ada lagi pungutan liar yang terjadi di Kelurahan Talang Jambe.</w:t>
      </w:r>
      <w:r>
        <w:rPr>
          <w:color w:val="000000"/>
          <w:lang w:val="id-ID" w:bidi="en-US"/>
        </w:rPr>
        <w:t xml:space="preserve"> </w:t>
      </w:r>
    </w:p>
    <w:p w14:paraId="78854E47" w14:textId="77777777" w:rsidR="003313B7" w:rsidRDefault="003313B7" w:rsidP="0076742D">
      <w:pPr>
        <w:tabs>
          <w:tab w:val="left" w:pos="567"/>
        </w:tabs>
        <w:overflowPunct w:val="0"/>
        <w:autoSpaceDE w:val="0"/>
        <w:autoSpaceDN w:val="0"/>
        <w:adjustRightInd w:val="0"/>
        <w:spacing w:line="276" w:lineRule="auto"/>
        <w:jc w:val="both"/>
        <w:textAlignment w:val="baseline"/>
        <w:rPr>
          <w:b/>
          <w:bCs/>
          <w:lang w:val="id-ID"/>
        </w:rPr>
      </w:pPr>
    </w:p>
    <w:p w14:paraId="32219EA0" w14:textId="77777777" w:rsidR="003313B7" w:rsidRDefault="009B04B5" w:rsidP="0076742D">
      <w:pPr>
        <w:spacing w:after="120" w:line="276" w:lineRule="auto"/>
        <w:contextualSpacing/>
        <w:rPr>
          <w:b/>
          <w:bCs/>
          <w:lang w:val="id-ID"/>
        </w:rPr>
      </w:pPr>
      <w:r>
        <w:rPr>
          <w:b/>
          <w:bCs/>
          <w:lang w:val="id-ID"/>
        </w:rPr>
        <w:t xml:space="preserve">METODE </w:t>
      </w:r>
      <w:r>
        <w:rPr>
          <w:b/>
          <w:bCs/>
        </w:rPr>
        <w:t>PENELITIAN</w:t>
      </w:r>
    </w:p>
    <w:p w14:paraId="4ECF1FD0" w14:textId="2ACFBDD0" w:rsidR="003313B7" w:rsidRDefault="009B04B5" w:rsidP="0076742D">
      <w:pPr>
        <w:spacing w:line="276" w:lineRule="auto"/>
        <w:ind w:firstLine="567"/>
        <w:jc w:val="both"/>
      </w:pPr>
      <w:r>
        <w:lastRenderedPageBreak/>
        <w:t>Metodologi penelitian menggunakan pendekatan kualitatif. Menurut Saryono (2007:29) mengatakan bahwa penelitian kualitatif adalah penelitian yang digunakan untuk menyelidiki, menemukan, mendeskrip</w:t>
      </w:r>
      <w:r w:rsidR="003C434C">
        <w:t>-</w:t>
      </w:r>
      <w:r>
        <w:t>sikan dan menjelaskan kualitas atau karakteristik pengaruh sosial yang tidak dapat dijelaskan, diukur atau dijelaskan dengan pendekatan kuantitatif. Artinya data yang dikumpulkan tidak berupa angka-angka, tetapi data tersebut berasal dari naskah wawancara dan observasi.</w:t>
      </w:r>
      <w:r>
        <w:rPr>
          <w:lang w:val="id-ID"/>
        </w:rPr>
        <w:t xml:space="preserve"> Penelitian ini bertujuan</w:t>
      </w:r>
      <w:r>
        <w:t xml:space="preserve"> untuk memperoleh informasi kinerja pegawai dalam tata kelola pemerintahan yang baik di Kelurahan Talang Jambe Kecamatan Sukarami Kota Palembang</w:t>
      </w:r>
    </w:p>
    <w:p w14:paraId="7B045789" w14:textId="3D2794D2" w:rsidR="003313B7" w:rsidRDefault="009B04B5" w:rsidP="003C434C">
      <w:pPr>
        <w:autoSpaceDE w:val="0"/>
        <w:autoSpaceDN w:val="0"/>
        <w:adjustRightInd w:val="0"/>
        <w:spacing w:line="276" w:lineRule="auto"/>
        <w:ind w:firstLine="567"/>
        <w:jc w:val="both"/>
        <w:rPr>
          <w:color w:val="000000"/>
        </w:rPr>
      </w:pPr>
      <w:r>
        <w:rPr>
          <w:lang w:val="sv-SE"/>
        </w:rPr>
        <w:t>Pengumpulan data dilakukan dengan 3 teknik: wawancara, observasi, dan dokumentasi.</w:t>
      </w:r>
      <w:r w:rsidR="001731CE">
        <w:rPr>
          <w:lang w:val="sv-SE"/>
        </w:rPr>
        <w:t xml:space="preserve"> </w:t>
      </w:r>
      <w:r>
        <w:rPr>
          <w:color w:val="000000"/>
        </w:rPr>
        <w:t xml:space="preserve">Adapun teknik analisa data yang digunakan dalam penelitian ini adalah analisis </w:t>
      </w:r>
      <w:r>
        <w:rPr>
          <w:color w:val="000000"/>
          <w:lang w:val="id-ID"/>
        </w:rPr>
        <w:t>data kualitatif yang dikemukakan oleh Miles, Huberman dan Saldana dalam Mudir (2016)</w:t>
      </w:r>
      <w:r>
        <w:rPr>
          <w:color w:val="000000"/>
        </w:rPr>
        <w:t xml:space="preserve">, yaitu: Kondensasi Data, Penyajian Data, dan Penarikan </w:t>
      </w:r>
      <w:r w:rsidR="001731CE">
        <w:rPr>
          <w:color w:val="000000"/>
        </w:rPr>
        <w:t>k</w:t>
      </w:r>
      <w:r>
        <w:rPr>
          <w:color w:val="000000"/>
        </w:rPr>
        <w:t xml:space="preserve">esimpulan dan </w:t>
      </w:r>
      <w:r w:rsidR="001731CE">
        <w:rPr>
          <w:color w:val="000000"/>
        </w:rPr>
        <w:t>v</w:t>
      </w:r>
      <w:r>
        <w:rPr>
          <w:color w:val="000000"/>
        </w:rPr>
        <w:t>erifikasi.</w:t>
      </w:r>
    </w:p>
    <w:p w14:paraId="716D361A" w14:textId="77531D7D" w:rsidR="003C434C" w:rsidRDefault="003C434C" w:rsidP="003C434C">
      <w:pPr>
        <w:autoSpaceDE w:val="0"/>
        <w:autoSpaceDN w:val="0"/>
        <w:adjustRightInd w:val="0"/>
        <w:spacing w:line="276" w:lineRule="auto"/>
        <w:ind w:firstLine="567"/>
        <w:jc w:val="both"/>
        <w:rPr>
          <w:color w:val="000000"/>
        </w:rPr>
      </w:pPr>
    </w:p>
    <w:p w14:paraId="4A9F3780" w14:textId="59210EE0" w:rsidR="00E423CA" w:rsidRDefault="00E423CA" w:rsidP="003C434C">
      <w:pPr>
        <w:autoSpaceDE w:val="0"/>
        <w:autoSpaceDN w:val="0"/>
        <w:adjustRightInd w:val="0"/>
        <w:spacing w:line="276" w:lineRule="auto"/>
        <w:ind w:firstLine="567"/>
        <w:jc w:val="both"/>
        <w:rPr>
          <w:color w:val="000000"/>
        </w:rPr>
      </w:pPr>
    </w:p>
    <w:p w14:paraId="64449E5C" w14:textId="377C1A58" w:rsidR="00E423CA" w:rsidRDefault="00E423CA" w:rsidP="003C434C">
      <w:pPr>
        <w:autoSpaceDE w:val="0"/>
        <w:autoSpaceDN w:val="0"/>
        <w:adjustRightInd w:val="0"/>
        <w:spacing w:line="276" w:lineRule="auto"/>
        <w:ind w:firstLine="567"/>
        <w:jc w:val="both"/>
        <w:rPr>
          <w:color w:val="000000"/>
        </w:rPr>
      </w:pPr>
    </w:p>
    <w:p w14:paraId="2F0B8387" w14:textId="77777777" w:rsidR="00E423CA" w:rsidRDefault="00E423CA" w:rsidP="003C434C">
      <w:pPr>
        <w:autoSpaceDE w:val="0"/>
        <w:autoSpaceDN w:val="0"/>
        <w:adjustRightInd w:val="0"/>
        <w:spacing w:line="276" w:lineRule="auto"/>
        <w:ind w:firstLine="567"/>
        <w:jc w:val="both"/>
        <w:rPr>
          <w:color w:val="000000"/>
        </w:rPr>
      </w:pPr>
    </w:p>
    <w:p w14:paraId="709F0EF7" w14:textId="77777777" w:rsidR="003313B7" w:rsidRDefault="009B04B5" w:rsidP="003C434C">
      <w:pPr>
        <w:spacing w:line="276" w:lineRule="auto"/>
        <w:jc w:val="center"/>
        <w:textAlignment w:val="baseline"/>
        <w:outlineLvl w:val="0"/>
        <w:rPr>
          <w:b/>
          <w:color w:val="000000"/>
        </w:rPr>
      </w:pPr>
      <w:r>
        <w:rPr>
          <w:b/>
          <w:color w:val="000000"/>
        </w:rPr>
        <w:t>Tabel 1</w:t>
      </w:r>
    </w:p>
    <w:p w14:paraId="210DFEA9" w14:textId="77777777" w:rsidR="003313B7" w:rsidRDefault="009B04B5" w:rsidP="003C434C">
      <w:pPr>
        <w:spacing w:line="276" w:lineRule="auto"/>
        <w:jc w:val="center"/>
        <w:textAlignment w:val="baseline"/>
        <w:rPr>
          <w:b/>
          <w:color w:val="000000"/>
        </w:rPr>
      </w:pPr>
      <w:r>
        <w:rPr>
          <w:b/>
          <w:color w:val="000000"/>
        </w:rPr>
        <w:t>Tabel Definisi Operasional</w:t>
      </w:r>
    </w:p>
    <w:tbl>
      <w:tblPr>
        <w:tblW w:w="4503" w:type="dxa"/>
        <w:tblLayout w:type="fixed"/>
        <w:tblCellMar>
          <w:top w:w="15" w:type="dxa"/>
          <w:left w:w="15" w:type="dxa"/>
          <w:bottom w:w="15" w:type="dxa"/>
          <w:right w:w="15" w:type="dxa"/>
        </w:tblCellMar>
        <w:tblLook w:val="04A0" w:firstRow="1" w:lastRow="0" w:firstColumn="1" w:lastColumn="0" w:noHBand="0" w:noVBand="1"/>
      </w:tblPr>
      <w:tblGrid>
        <w:gridCol w:w="1101"/>
        <w:gridCol w:w="1310"/>
        <w:gridCol w:w="2092"/>
      </w:tblGrid>
      <w:tr w:rsidR="003313B7" w14:paraId="7D40B9C7" w14:textId="77777777" w:rsidTr="003A1A64">
        <w:trPr>
          <w:trHeight w:val="168"/>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F66A6" w14:textId="77777777" w:rsidR="003313B7" w:rsidRDefault="009B04B5" w:rsidP="0076742D">
            <w:pPr>
              <w:spacing w:after="200" w:line="276" w:lineRule="auto"/>
              <w:jc w:val="center"/>
              <w:rPr>
                <w:bCs/>
                <w:color w:val="000000"/>
                <w:sz w:val="14"/>
              </w:rPr>
            </w:pPr>
            <w:r>
              <w:rPr>
                <w:bCs/>
                <w:color w:val="000000"/>
                <w:sz w:val="14"/>
              </w:rPr>
              <w:t>VARIABEL PENELITIAN</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1AC31" w14:textId="77777777" w:rsidR="003313B7" w:rsidRDefault="009B04B5" w:rsidP="0076742D">
            <w:pPr>
              <w:spacing w:after="200" w:line="276" w:lineRule="auto"/>
              <w:jc w:val="center"/>
              <w:rPr>
                <w:sz w:val="14"/>
              </w:rPr>
            </w:pPr>
            <w:r>
              <w:rPr>
                <w:bCs/>
                <w:color w:val="000000"/>
                <w:sz w:val="14"/>
              </w:rPr>
              <w:t xml:space="preserve">DIMENSI </w:t>
            </w: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7D55A" w14:textId="77777777" w:rsidR="003313B7" w:rsidRDefault="009B04B5" w:rsidP="0076742D">
            <w:pPr>
              <w:spacing w:after="200" w:line="276" w:lineRule="auto"/>
              <w:jc w:val="center"/>
              <w:rPr>
                <w:sz w:val="14"/>
              </w:rPr>
            </w:pPr>
            <w:r>
              <w:rPr>
                <w:bCs/>
                <w:color w:val="000000"/>
                <w:sz w:val="14"/>
              </w:rPr>
              <w:t>INDIKATOR</w:t>
            </w:r>
          </w:p>
        </w:tc>
      </w:tr>
      <w:tr w:rsidR="003313B7" w14:paraId="1FABB676" w14:textId="77777777" w:rsidTr="003A1A64">
        <w:trPr>
          <w:trHeight w:val="168"/>
        </w:trPr>
        <w:tc>
          <w:tcPr>
            <w:tcW w:w="11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7241090" w14:textId="77777777" w:rsidR="003313B7" w:rsidRDefault="009B04B5" w:rsidP="0076742D">
            <w:pPr>
              <w:spacing w:after="200" w:line="276" w:lineRule="auto"/>
              <w:rPr>
                <w:bCs/>
                <w:sz w:val="14"/>
              </w:rPr>
            </w:pPr>
            <w:r>
              <w:rPr>
                <w:bCs/>
                <w:sz w:val="14"/>
              </w:rPr>
              <w:t>Efektivitas</w:t>
            </w:r>
          </w:p>
          <w:p w14:paraId="7D9C3528" w14:textId="77777777" w:rsidR="003313B7" w:rsidRDefault="009B04B5" w:rsidP="0076742D">
            <w:pPr>
              <w:spacing w:after="200" w:line="276" w:lineRule="auto"/>
              <w:rPr>
                <w:bCs/>
                <w:sz w:val="14"/>
              </w:rPr>
            </w:pPr>
            <w:r>
              <w:rPr>
                <w:bCs/>
                <w:sz w:val="14"/>
              </w:rPr>
              <w:t>Kinerja</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03F5B" w14:textId="77777777" w:rsidR="003313B7" w:rsidRDefault="009B04B5" w:rsidP="0076742D">
            <w:pPr>
              <w:numPr>
                <w:ilvl w:val="0"/>
                <w:numId w:val="4"/>
              </w:numPr>
              <w:tabs>
                <w:tab w:val="left" w:pos="141"/>
                <w:tab w:val="left" w:pos="1187"/>
              </w:tabs>
              <w:spacing w:line="276" w:lineRule="auto"/>
              <w:ind w:left="0" w:firstLine="0"/>
              <w:jc w:val="both"/>
              <w:rPr>
                <w:sz w:val="14"/>
              </w:rPr>
            </w:pPr>
            <w:r>
              <w:rPr>
                <w:sz w:val="14"/>
              </w:rPr>
              <w:t>Adaptasi (Adaptability) </w:t>
            </w:r>
          </w:p>
          <w:p w14:paraId="407B81C4" w14:textId="77777777" w:rsidR="003313B7" w:rsidRDefault="003313B7" w:rsidP="0076742D">
            <w:pPr>
              <w:tabs>
                <w:tab w:val="left" w:pos="141"/>
                <w:tab w:val="left" w:pos="1187"/>
              </w:tabs>
              <w:spacing w:line="276" w:lineRule="auto"/>
              <w:rPr>
                <w:sz w:val="14"/>
              </w:rPr>
            </w:pPr>
          </w:p>
          <w:p w14:paraId="5D2E11D8" w14:textId="77777777" w:rsidR="003313B7" w:rsidRDefault="003313B7" w:rsidP="0076742D">
            <w:pPr>
              <w:tabs>
                <w:tab w:val="left" w:pos="141"/>
                <w:tab w:val="left" w:pos="1187"/>
              </w:tabs>
              <w:spacing w:line="276" w:lineRule="auto"/>
              <w:rPr>
                <w:sz w:val="14"/>
              </w:rPr>
            </w:pP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F7CE9" w14:textId="77777777" w:rsidR="003313B7" w:rsidRDefault="009B04B5" w:rsidP="0076742D">
            <w:pPr>
              <w:pStyle w:val="ListParagraph"/>
              <w:numPr>
                <w:ilvl w:val="0"/>
                <w:numId w:val="5"/>
              </w:numPr>
              <w:spacing w:after="200" w:line="276" w:lineRule="auto"/>
              <w:ind w:left="141" w:hanging="142"/>
              <w:contextualSpacing/>
              <w:rPr>
                <w:rStyle w:val="Strong"/>
                <w:b w:val="0"/>
                <w:sz w:val="14"/>
              </w:rPr>
            </w:pPr>
            <w:r>
              <w:rPr>
                <w:rStyle w:val="Strong"/>
                <w:b w:val="0"/>
                <w:sz w:val="14"/>
                <w:shd w:val="clear" w:color="auto" w:fill="FFFFFF"/>
              </w:rPr>
              <w:t>Berfokus pada masyarakat dengan melayani dengan prima</w:t>
            </w:r>
          </w:p>
          <w:p w14:paraId="0F17D0A3" w14:textId="77777777" w:rsidR="003313B7" w:rsidRDefault="009B04B5" w:rsidP="0076742D">
            <w:pPr>
              <w:pStyle w:val="ListParagraph"/>
              <w:numPr>
                <w:ilvl w:val="0"/>
                <w:numId w:val="5"/>
              </w:numPr>
              <w:spacing w:after="200" w:line="276" w:lineRule="auto"/>
              <w:ind w:left="141" w:hanging="142"/>
              <w:contextualSpacing/>
              <w:rPr>
                <w:b/>
                <w:bCs/>
                <w:sz w:val="14"/>
              </w:rPr>
            </w:pPr>
            <w:r>
              <w:rPr>
                <w:rStyle w:val="Strong"/>
                <w:b w:val="0"/>
                <w:sz w:val="14"/>
                <w:shd w:val="clear" w:color="auto" w:fill="FFFFFF"/>
              </w:rPr>
              <w:t>Kemampuan berinteraksi internal-ekternal</w:t>
            </w:r>
          </w:p>
        </w:tc>
      </w:tr>
      <w:tr w:rsidR="003313B7" w14:paraId="2059FC6E" w14:textId="77777777" w:rsidTr="003A1A64">
        <w:trPr>
          <w:trHeight w:val="168"/>
        </w:trPr>
        <w:tc>
          <w:tcPr>
            <w:tcW w:w="1101" w:type="dxa"/>
            <w:vMerge/>
            <w:tcBorders>
              <w:left w:val="single" w:sz="4" w:space="0" w:color="000000"/>
              <w:right w:val="single" w:sz="4" w:space="0" w:color="000000"/>
            </w:tcBorders>
            <w:tcMar>
              <w:top w:w="0" w:type="dxa"/>
              <w:left w:w="108" w:type="dxa"/>
              <w:bottom w:w="0" w:type="dxa"/>
              <w:right w:w="108" w:type="dxa"/>
            </w:tcMar>
          </w:tcPr>
          <w:p w14:paraId="19839E04" w14:textId="77777777" w:rsidR="003313B7" w:rsidRDefault="003313B7" w:rsidP="0076742D">
            <w:pPr>
              <w:spacing w:after="200" w:line="276" w:lineRule="auto"/>
              <w:jc w:val="center"/>
              <w:rPr>
                <w:bCs/>
                <w:sz w:val="14"/>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1CE6D" w14:textId="77777777" w:rsidR="003313B7" w:rsidRDefault="009B04B5" w:rsidP="0076742D">
            <w:pPr>
              <w:numPr>
                <w:ilvl w:val="0"/>
                <w:numId w:val="4"/>
              </w:numPr>
              <w:tabs>
                <w:tab w:val="left" w:pos="141"/>
                <w:tab w:val="left" w:pos="1187"/>
              </w:tabs>
              <w:spacing w:line="276" w:lineRule="auto"/>
              <w:ind w:left="0" w:firstLine="0"/>
              <w:jc w:val="both"/>
              <w:rPr>
                <w:sz w:val="14"/>
              </w:rPr>
            </w:pPr>
            <w:r>
              <w:rPr>
                <w:sz w:val="14"/>
              </w:rPr>
              <w:t>Konsistensi (Consistency) </w:t>
            </w:r>
          </w:p>
          <w:p w14:paraId="026916AD" w14:textId="77777777" w:rsidR="003313B7" w:rsidRDefault="003313B7" w:rsidP="0076742D">
            <w:pPr>
              <w:tabs>
                <w:tab w:val="left" w:pos="141"/>
                <w:tab w:val="left" w:pos="1187"/>
              </w:tabs>
              <w:spacing w:line="276" w:lineRule="auto"/>
              <w:rPr>
                <w:sz w:val="14"/>
              </w:rPr>
            </w:pP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78D9E" w14:textId="77777777" w:rsidR="003313B7" w:rsidRDefault="009B04B5" w:rsidP="0076742D">
            <w:pPr>
              <w:pStyle w:val="ListParagraph"/>
              <w:numPr>
                <w:ilvl w:val="0"/>
                <w:numId w:val="5"/>
              </w:numPr>
              <w:spacing w:after="200" w:line="276" w:lineRule="auto"/>
              <w:ind w:left="141" w:hanging="142"/>
              <w:contextualSpacing/>
              <w:rPr>
                <w:bCs/>
                <w:sz w:val="14"/>
              </w:rPr>
            </w:pPr>
            <w:r>
              <w:rPr>
                <w:bCs/>
                <w:sz w:val="14"/>
              </w:rPr>
              <w:t>Ketepatan perilaku dalam mengerjakan pekerjaan</w:t>
            </w:r>
          </w:p>
          <w:p w14:paraId="1520A4AB" w14:textId="77777777" w:rsidR="003313B7" w:rsidRDefault="009B04B5" w:rsidP="0076742D">
            <w:pPr>
              <w:pStyle w:val="ListParagraph"/>
              <w:numPr>
                <w:ilvl w:val="0"/>
                <w:numId w:val="5"/>
              </w:numPr>
              <w:spacing w:after="200" w:line="276" w:lineRule="auto"/>
              <w:ind w:left="141" w:hanging="142"/>
              <w:contextualSpacing/>
              <w:rPr>
                <w:bCs/>
                <w:sz w:val="14"/>
              </w:rPr>
            </w:pPr>
            <w:r>
              <w:rPr>
                <w:bCs/>
                <w:sz w:val="14"/>
              </w:rPr>
              <w:t>Efisiensi dalam berkoordinasi dan integrasi</w:t>
            </w:r>
          </w:p>
        </w:tc>
      </w:tr>
      <w:tr w:rsidR="003313B7" w14:paraId="0032D231" w14:textId="77777777" w:rsidTr="003A1A64">
        <w:trPr>
          <w:trHeight w:val="168"/>
        </w:trPr>
        <w:tc>
          <w:tcPr>
            <w:tcW w:w="1101" w:type="dxa"/>
            <w:vMerge/>
            <w:tcBorders>
              <w:left w:val="single" w:sz="4" w:space="0" w:color="000000"/>
              <w:right w:val="single" w:sz="4" w:space="0" w:color="000000"/>
            </w:tcBorders>
            <w:tcMar>
              <w:top w:w="0" w:type="dxa"/>
              <w:left w:w="108" w:type="dxa"/>
              <w:bottom w:w="0" w:type="dxa"/>
              <w:right w:w="108" w:type="dxa"/>
            </w:tcMar>
          </w:tcPr>
          <w:p w14:paraId="3735C64D" w14:textId="77777777" w:rsidR="003313B7" w:rsidRDefault="003313B7" w:rsidP="0076742D">
            <w:pPr>
              <w:spacing w:after="200" w:line="276" w:lineRule="auto"/>
              <w:rPr>
                <w:bCs/>
                <w:sz w:val="14"/>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5569C" w14:textId="77777777" w:rsidR="003313B7" w:rsidRDefault="009B04B5" w:rsidP="0076742D">
            <w:pPr>
              <w:numPr>
                <w:ilvl w:val="0"/>
                <w:numId w:val="4"/>
              </w:numPr>
              <w:tabs>
                <w:tab w:val="left" w:pos="141"/>
                <w:tab w:val="left" w:pos="1187"/>
              </w:tabs>
              <w:spacing w:after="200" w:line="276" w:lineRule="auto"/>
              <w:ind w:left="0" w:firstLine="0"/>
              <w:rPr>
                <w:bCs/>
                <w:sz w:val="14"/>
              </w:rPr>
            </w:pPr>
            <w:r>
              <w:rPr>
                <w:sz w:val="14"/>
              </w:rPr>
              <w:t>Keterlibatan (Involvement)</w:t>
            </w: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861F5" w14:textId="77777777" w:rsidR="003313B7" w:rsidRDefault="009B04B5" w:rsidP="0076742D">
            <w:pPr>
              <w:pStyle w:val="ListParagraph"/>
              <w:numPr>
                <w:ilvl w:val="0"/>
                <w:numId w:val="5"/>
              </w:numPr>
              <w:spacing w:after="200" w:line="276" w:lineRule="auto"/>
              <w:ind w:left="141" w:hanging="142"/>
              <w:contextualSpacing/>
              <w:rPr>
                <w:bCs/>
                <w:sz w:val="14"/>
              </w:rPr>
            </w:pPr>
            <w:r>
              <w:rPr>
                <w:bCs/>
                <w:sz w:val="14"/>
              </w:rPr>
              <w:t>Kerja tim guna kontribusi dalam kerja</w:t>
            </w:r>
          </w:p>
        </w:tc>
      </w:tr>
      <w:tr w:rsidR="003313B7" w14:paraId="6530523A" w14:textId="77777777" w:rsidTr="003A1A64">
        <w:trPr>
          <w:trHeight w:val="168"/>
        </w:trPr>
        <w:tc>
          <w:tcPr>
            <w:tcW w:w="1101"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38B661A4" w14:textId="77777777" w:rsidR="003313B7" w:rsidRDefault="003313B7" w:rsidP="0076742D">
            <w:pPr>
              <w:spacing w:after="200" w:line="276" w:lineRule="auto"/>
              <w:jc w:val="center"/>
              <w:rPr>
                <w:bCs/>
                <w:sz w:val="14"/>
              </w:rPr>
            </w:pP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CA121" w14:textId="77777777" w:rsidR="003313B7" w:rsidRDefault="009B04B5" w:rsidP="0076742D">
            <w:pPr>
              <w:numPr>
                <w:ilvl w:val="0"/>
                <w:numId w:val="4"/>
              </w:numPr>
              <w:tabs>
                <w:tab w:val="left" w:pos="141"/>
                <w:tab w:val="left" w:pos="1187"/>
              </w:tabs>
              <w:spacing w:line="276" w:lineRule="auto"/>
              <w:ind w:left="0" w:firstLine="0"/>
              <w:jc w:val="both"/>
              <w:rPr>
                <w:sz w:val="14"/>
              </w:rPr>
            </w:pPr>
            <w:r>
              <w:rPr>
                <w:sz w:val="14"/>
              </w:rPr>
              <w:t>Misi (Mission) </w:t>
            </w:r>
          </w:p>
          <w:p w14:paraId="104E3AF8" w14:textId="77777777" w:rsidR="003313B7" w:rsidRDefault="003313B7" w:rsidP="0076742D">
            <w:pPr>
              <w:tabs>
                <w:tab w:val="left" w:pos="141"/>
                <w:tab w:val="left" w:pos="1187"/>
              </w:tabs>
              <w:spacing w:after="200" w:line="276" w:lineRule="auto"/>
              <w:jc w:val="center"/>
              <w:rPr>
                <w:bCs/>
                <w:sz w:val="14"/>
              </w:rPr>
            </w:pP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8F69D" w14:textId="77777777" w:rsidR="003313B7" w:rsidRDefault="009B04B5" w:rsidP="0076742D">
            <w:pPr>
              <w:numPr>
                <w:ilvl w:val="0"/>
                <w:numId w:val="6"/>
              </w:numPr>
              <w:spacing w:line="276" w:lineRule="auto"/>
              <w:ind w:left="141" w:hanging="142"/>
              <w:rPr>
                <w:sz w:val="14"/>
              </w:rPr>
            </w:pPr>
            <w:r>
              <w:rPr>
                <w:sz w:val="14"/>
              </w:rPr>
              <w:t>Strategi yang terarah</w:t>
            </w:r>
          </w:p>
          <w:p w14:paraId="3859B98E" w14:textId="77777777" w:rsidR="003313B7" w:rsidRDefault="009B04B5" w:rsidP="0076742D">
            <w:pPr>
              <w:numPr>
                <w:ilvl w:val="0"/>
                <w:numId w:val="6"/>
              </w:numPr>
              <w:spacing w:line="276" w:lineRule="auto"/>
              <w:ind w:left="141" w:hanging="142"/>
              <w:rPr>
                <w:sz w:val="14"/>
              </w:rPr>
            </w:pPr>
            <w:r>
              <w:rPr>
                <w:sz w:val="14"/>
              </w:rPr>
              <w:t>Hasil pencapaian tujuan sasaran instansi</w:t>
            </w:r>
          </w:p>
        </w:tc>
      </w:tr>
    </w:tbl>
    <w:p w14:paraId="09CF6C84" w14:textId="77777777" w:rsidR="003313B7" w:rsidRDefault="009B04B5" w:rsidP="0076742D">
      <w:pPr>
        <w:spacing w:line="276" w:lineRule="auto"/>
        <w:jc w:val="both"/>
        <w:rPr>
          <w:color w:val="000000"/>
          <w:sz w:val="20"/>
          <w:shd w:val="clear" w:color="auto" w:fill="FFFFFF"/>
        </w:rPr>
      </w:pPr>
      <w:r>
        <w:rPr>
          <w:sz w:val="20"/>
        </w:rPr>
        <w:t>Sumber: (</w:t>
      </w:r>
      <w:r>
        <w:rPr>
          <w:color w:val="000000"/>
          <w:sz w:val="20"/>
          <w:shd w:val="clear" w:color="auto" w:fill="FFFFFF"/>
        </w:rPr>
        <w:t>Saleh, 2010)</w:t>
      </w:r>
    </w:p>
    <w:p w14:paraId="57291774" w14:textId="77777777" w:rsidR="003C434C" w:rsidRDefault="003C434C" w:rsidP="0076742D">
      <w:pPr>
        <w:spacing w:line="276" w:lineRule="auto"/>
        <w:jc w:val="both"/>
        <w:rPr>
          <w:sz w:val="20"/>
        </w:rPr>
      </w:pPr>
    </w:p>
    <w:p w14:paraId="7582B793" w14:textId="77777777" w:rsidR="003313B7" w:rsidRDefault="009B04B5" w:rsidP="0076742D">
      <w:pPr>
        <w:spacing w:after="120" w:line="276" w:lineRule="auto"/>
        <w:rPr>
          <w:b/>
          <w:bCs/>
        </w:rPr>
      </w:pPr>
      <w:r>
        <w:rPr>
          <w:b/>
          <w:bCs/>
        </w:rPr>
        <w:t>HASIL PENELITIAN DAN PEMBAHASAN</w:t>
      </w:r>
    </w:p>
    <w:p w14:paraId="32C98860" w14:textId="77777777" w:rsidR="003313B7" w:rsidRDefault="009B04B5" w:rsidP="003A1A64">
      <w:pPr>
        <w:spacing w:after="120" w:line="276" w:lineRule="auto"/>
        <w:ind w:firstLine="567"/>
        <w:jc w:val="both"/>
        <w:rPr>
          <w:b/>
          <w:bCs/>
          <w:lang w:val="id-ID"/>
        </w:rPr>
      </w:pPr>
      <w:r>
        <w:rPr>
          <w:bCs/>
          <w:color w:val="000000" w:themeColor="text1"/>
        </w:rPr>
        <w:t xml:space="preserve">Berikut hasil penelitian untuk melihat </w:t>
      </w:r>
      <w:r>
        <w:t xml:space="preserve">Efektivitas Kinerja Pegawai Dalam Tata Kelola Pemerintah Yang Baik di Kelurahan Talang Jambe Kecamatan Sukarami Kota Palembang </w:t>
      </w:r>
      <w:r>
        <w:rPr>
          <w:color w:val="000000" w:themeColor="text1"/>
        </w:rPr>
        <w:t xml:space="preserve">ditinjau dari empat dimensi </w:t>
      </w:r>
      <w:r>
        <w:rPr>
          <w:rFonts w:eastAsia="Arial"/>
          <w:lang w:val="id-ID"/>
        </w:rPr>
        <w:t>diantaranya</w:t>
      </w:r>
      <w:r>
        <w:rPr>
          <w:rFonts w:eastAsia="Arial"/>
        </w:rPr>
        <w:t xml:space="preserve"> </w:t>
      </w:r>
      <w:r>
        <w:rPr>
          <w:rFonts w:eastAsia="Arial"/>
          <w:lang w:val="id-ID"/>
        </w:rPr>
        <w:t>adaptasi (</w:t>
      </w:r>
      <w:r>
        <w:rPr>
          <w:rFonts w:eastAsia="Arial"/>
          <w:i/>
          <w:lang w:val="id-ID"/>
        </w:rPr>
        <w:t>adaptability</w:t>
      </w:r>
      <w:r>
        <w:rPr>
          <w:rFonts w:eastAsia="Arial"/>
          <w:lang w:val="id-ID"/>
        </w:rPr>
        <w:t>)</w:t>
      </w:r>
      <w:r>
        <w:rPr>
          <w:rFonts w:eastAsia="Arial"/>
          <w:lang w:bidi="en-US"/>
        </w:rPr>
        <w:t xml:space="preserve">, </w:t>
      </w:r>
      <w:r>
        <w:rPr>
          <w:rFonts w:eastAsia="Arial"/>
          <w:lang w:val="id-ID"/>
        </w:rPr>
        <w:t>konsistensi (</w:t>
      </w:r>
      <w:r>
        <w:rPr>
          <w:rFonts w:eastAsia="Arial"/>
          <w:i/>
          <w:lang w:val="id-ID"/>
        </w:rPr>
        <w:t>consistency</w:t>
      </w:r>
      <w:r>
        <w:rPr>
          <w:rFonts w:eastAsia="Arial"/>
          <w:lang w:val="id-ID"/>
        </w:rPr>
        <w:t>)</w:t>
      </w:r>
      <w:r>
        <w:rPr>
          <w:rFonts w:eastAsia="Arial"/>
          <w:lang w:bidi="en-US"/>
        </w:rPr>
        <w:t xml:space="preserve">, </w:t>
      </w:r>
      <w:r>
        <w:rPr>
          <w:rFonts w:eastAsia="Arial"/>
          <w:lang w:val="id-ID"/>
        </w:rPr>
        <w:t>keterlibatan (</w:t>
      </w:r>
      <w:r>
        <w:rPr>
          <w:rFonts w:eastAsia="Arial"/>
          <w:i/>
          <w:lang w:val="id-ID"/>
        </w:rPr>
        <w:t>involvement</w:t>
      </w:r>
      <w:r>
        <w:rPr>
          <w:rFonts w:eastAsia="Arial"/>
          <w:lang w:val="id-ID"/>
        </w:rPr>
        <w:t>)</w:t>
      </w:r>
      <w:r>
        <w:rPr>
          <w:rFonts w:eastAsia="Arial"/>
          <w:lang w:bidi="en-US"/>
        </w:rPr>
        <w:t xml:space="preserve"> dan </w:t>
      </w:r>
      <w:r>
        <w:rPr>
          <w:rFonts w:eastAsia="Arial"/>
          <w:lang w:val="id-ID"/>
        </w:rPr>
        <w:t>misi (</w:t>
      </w:r>
      <w:r>
        <w:rPr>
          <w:rFonts w:eastAsia="Arial"/>
          <w:i/>
          <w:lang w:val="id-ID"/>
        </w:rPr>
        <w:t>mission</w:t>
      </w:r>
      <w:r>
        <w:rPr>
          <w:rFonts w:eastAsia="Arial"/>
          <w:lang w:val="id-ID"/>
        </w:rPr>
        <w:t xml:space="preserve">) </w:t>
      </w:r>
      <w:r>
        <w:rPr>
          <w:iCs/>
          <w:color w:val="000000" w:themeColor="text1"/>
        </w:rPr>
        <w:t>dapat dijabarkan sebagai berikut:</w:t>
      </w:r>
    </w:p>
    <w:p w14:paraId="78819C05" w14:textId="77777777" w:rsidR="003313B7" w:rsidRDefault="009B04B5" w:rsidP="003A1A64">
      <w:pPr>
        <w:pStyle w:val="ListParagraph"/>
        <w:numPr>
          <w:ilvl w:val="3"/>
          <w:numId w:val="7"/>
        </w:numPr>
        <w:tabs>
          <w:tab w:val="clear" w:pos="2880"/>
        </w:tabs>
        <w:spacing w:line="276" w:lineRule="auto"/>
        <w:ind w:left="284" w:hanging="284"/>
        <w:contextualSpacing/>
        <w:jc w:val="both"/>
        <w:rPr>
          <w:b/>
        </w:rPr>
      </w:pPr>
      <w:r>
        <w:rPr>
          <w:b/>
        </w:rPr>
        <w:t>Adaptasi (</w:t>
      </w:r>
      <w:r>
        <w:rPr>
          <w:b/>
          <w:i/>
        </w:rPr>
        <w:t>Adaptability</w:t>
      </w:r>
      <w:r>
        <w:rPr>
          <w:b/>
        </w:rPr>
        <w:t>)</w:t>
      </w:r>
    </w:p>
    <w:p w14:paraId="1F4B6128" w14:textId="620ED352" w:rsidR="003313B7" w:rsidRDefault="00D61225" w:rsidP="00D61225">
      <w:pPr>
        <w:pStyle w:val="ListParagraph"/>
        <w:tabs>
          <w:tab w:val="left" w:pos="0"/>
        </w:tabs>
        <w:spacing w:line="276" w:lineRule="auto"/>
        <w:ind w:left="0"/>
        <w:jc w:val="both"/>
      </w:pPr>
      <w:r>
        <w:t xml:space="preserve">     </w:t>
      </w:r>
      <w:r w:rsidR="009B04B5">
        <w:t xml:space="preserve">Kemampuan adaptasi merupakan kemampuan organisasi untuk mempengaruhi lingkungan terhadap organisasi di Kelurahan Talang Jambe. Dalam merespon positif dan perubahan-perubahan lingkungan eksternal secara langsung dengan masyarakat dengan melakukan perubahan internal organisasi secara langsung dengan pegawai. Untuk mencapai indikator adaptasi tersebut dalam efektivitas kinerja pegawai dalam tata kelola pemerintah yang baik di Kelurahan Talang Jambe Kecamatan Sukarami Kota Palembang, yang hendak dicapai tersebut melalui beberapa indikator </w:t>
      </w:r>
      <w:proofErr w:type="gramStart"/>
      <w:r w:rsidR="009B04B5">
        <w:t>yaitu :</w:t>
      </w:r>
      <w:proofErr w:type="gramEnd"/>
    </w:p>
    <w:p w14:paraId="51AAD365" w14:textId="3A573E54" w:rsidR="003313B7" w:rsidRDefault="009B04B5" w:rsidP="00D61225">
      <w:pPr>
        <w:pStyle w:val="ListParagraph"/>
        <w:numPr>
          <w:ilvl w:val="4"/>
          <w:numId w:val="7"/>
        </w:numPr>
        <w:tabs>
          <w:tab w:val="clear" w:pos="3600"/>
        </w:tabs>
        <w:spacing w:line="276" w:lineRule="auto"/>
        <w:ind w:left="284" w:hanging="284"/>
        <w:contextualSpacing/>
        <w:jc w:val="both"/>
        <w:rPr>
          <w:b/>
        </w:rPr>
      </w:pPr>
      <w:r>
        <w:rPr>
          <w:b/>
        </w:rPr>
        <w:t xml:space="preserve">Berfokus Pada Masyarakat Melayani </w:t>
      </w:r>
      <w:r w:rsidR="00D61225">
        <w:rPr>
          <w:b/>
        </w:rPr>
        <w:t>D</w:t>
      </w:r>
      <w:r>
        <w:rPr>
          <w:b/>
        </w:rPr>
        <w:t>engan Prima</w:t>
      </w:r>
    </w:p>
    <w:p w14:paraId="217CA615" w14:textId="77777777" w:rsidR="003313B7" w:rsidRDefault="009B04B5" w:rsidP="00D61225">
      <w:pPr>
        <w:pStyle w:val="ListParagraph"/>
        <w:spacing w:after="120" w:line="276" w:lineRule="auto"/>
        <w:ind w:left="284"/>
        <w:jc w:val="both"/>
      </w:pPr>
      <w:r>
        <w:t xml:space="preserve">Prinsip adaptasi merupakan kemampuan dari organisasi atau kinerja pegawai </w:t>
      </w:r>
      <w:proofErr w:type="gramStart"/>
      <w:r>
        <w:t>kelurahan  untuk</w:t>
      </w:r>
      <w:proofErr w:type="gramEnd"/>
      <w:r>
        <w:t xml:space="preserve"> bisa memberikan pelayanan yang baik yang peduli dan fokus terhadap masyarakat  dalam  lingkungan terhadap organisasi yang efektif dan efisien tidak bersifat birokratis dan </w:t>
      </w:r>
      <w:r>
        <w:lastRenderedPageBreak/>
        <w:t>feodalisme di Kelurahan Talang Jambe Kecamatan Sukarami Kota Palembang. Pada indikator ini terlihat bahwa pada masyarakat dengan melayani dengan prima di Kelurahan Talang Jambe Kecamatan Sukarami Kota Palembang saat ini sudah berjalan secara efektif karena pegawai pemerintahan telah memberikan pelayanan secara cepat dan ramah tanpa membedakan antara satu dengan lain berfokus pada masyarakat sesuai  yang dibutuhkan oleh masyarakat saat datang ke Kantor Lurah Talang Jambe walaupun mungkin memang belum bisa membuat masyarakat puas dikarenakan terbatasnya sumber daya manusia atau pegawai yang menyebabkan pelayanan menjadi kurang optimal.</w:t>
      </w:r>
    </w:p>
    <w:p w14:paraId="753E6AEF" w14:textId="59242023" w:rsidR="003313B7" w:rsidRDefault="009B04B5" w:rsidP="00D61225">
      <w:pPr>
        <w:pStyle w:val="ListParagraph"/>
        <w:numPr>
          <w:ilvl w:val="4"/>
          <w:numId w:val="7"/>
        </w:numPr>
        <w:tabs>
          <w:tab w:val="clear" w:pos="3600"/>
          <w:tab w:val="left" w:pos="284"/>
        </w:tabs>
        <w:spacing w:line="276" w:lineRule="auto"/>
        <w:ind w:left="284" w:hanging="239"/>
        <w:contextualSpacing/>
        <w:jc w:val="both"/>
        <w:rPr>
          <w:b/>
        </w:rPr>
      </w:pPr>
      <w:r>
        <w:rPr>
          <w:b/>
        </w:rPr>
        <w:t>Kemampuan Berinteraksi Internal</w:t>
      </w:r>
      <w:r w:rsidR="00D61225">
        <w:rPr>
          <w:b/>
        </w:rPr>
        <w:t xml:space="preserve"> </w:t>
      </w:r>
      <w:r>
        <w:rPr>
          <w:b/>
        </w:rPr>
        <w:t>Ekternal</w:t>
      </w:r>
    </w:p>
    <w:p w14:paraId="76995426" w14:textId="77777777" w:rsidR="003313B7" w:rsidRDefault="009B04B5" w:rsidP="00255F2F">
      <w:pPr>
        <w:pStyle w:val="ListParagraph"/>
        <w:spacing w:after="120" w:line="276" w:lineRule="auto"/>
        <w:ind w:left="284"/>
        <w:jc w:val="both"/>
      </w:pPr>
      <w:r>
        <w:t xml:space="preserve">Adanya kemampuan dan pengetahuan pekerjaan dan tanggung jawab pegawai memiliki dampak positif untuk memperbaiki efisiensi dan efektivitas kinerja pegawai dalam melaksanakan serta mencapai sasaran dan tujuan dalam </w:t>
      </w:r>
      <w:proofErr w:type="gramStart"/>
      <w:r>
        <w:t>mewujudkan  tata</w:t>
      </w:r>
      <w:proofErr w:type="gramEnd"/>
      <w:r>
        <w:t xml:space="preserve"> kelola pemerintahan yang baik dengan kemampuan untuk berinteraksi secara internal dan eksternal  dan masing-masing pegawai dan  pegawai paham terhadap tugas dan fungsi masing-masing pekerjaannnya di Kelurahan Talang Jambe Kecamatan Sukarami Kota Palembang. Sehingga pada penelitian ini terlihat bahwa </w:t>
      </w:r>
      <w:proofErr w:type="gramStart"/>
      <w:r>
        <w:t>kemampuan  berinteraksi</w:t>
      </w:r>
      <w:proofErr w:type="gramEnd"/>
      <w:r>
        <w:t xml:space="preserve"> secara Internal tentunya dengan melibatkan pegawai yang sudah memiliki kompetensi untuk dapat melakukan tugasnya dan kemampuan eksternal </w:t>
      </w:r>
      <w:r>
        <w:lastRenderedPageBreak/>
        <w:t>yang mampu mengenali kebutuhan dan aspirasi masyarakat secara langsung dengan baik pada masyarakat dalam tata kelola pemerintahan yang melaksanakan perannya sebagai brirokrasi untuk mencapai tujuan dan sasaran dalam setiap organisasi.</w:t>
      </w:r>
    </w:p>
    <w:p w14:paraId="31E1DC8C" w14:textId="77777777" w:rsidR="003313B7" w:rsidRDefault="009B04B5" w:rsidP="0076742D">
      <w:pPr>
        <w:pStyle w:val="ListParagraph"/>
        <w:numPr>
          <w:ilvl w:val="3"/>
          <w:numId w:val="7"/>
        </w:numPr>
        <w:tabs>
          <w:tab w:val="clear" w:pos="2880"/>
        </w:tabs>
        <w:spacing w:line="276" w:lineRule="auto"/>
        <w:ind w:left="360"/>
        <w:contextualSpacing/>
        <w:jc w:val="both"/>
        <w:rPr>
          <w:b/>
        </w:rPr>
      </w:pPr>
      <w:r>
        <w:rPr>
          <w:b/>
        </w:rPr>
        <w:t>Konsistensi (</w:t>
      </w:r>
      <w:r>
        <w:rPr>
          <w:b/>
          <w:i/>
        </w:rPr>
        <w:t>Consistency</w:t>
      </w:r>
      <w:r>
        <w:rPr>
          <w:b/>
        </w:rPr>
        <w:t>)</w:t>
      </w:r>
    </w:p>
    <w:p w14:paraId="40D6B981" w14:textId="77777777" w:rsidR="003313B7" w:rsidRDefault="009B04B5" w:rsidP="00F622E4">
      <w:pPr>
        <w:pStyle w:val="ListParagraph"/>
        <w:spacing w:after="120" w:line="276" w:lineRule="auto"/>
        <w:ind w:left="0" w:firstLine="357"/>
        <w:jc w:val="both"/>
      </w:pPr>
      <w:r>
        <w:t>Konsistensi (</w:t>
      </w:r>
      <w:r>
        <w:rPr>
          <w:i/>
        </w:rPr>
        <w:t>consistency</w:t>
      </w:r>
      <w:r>
        <w:t xml:space="preserve">) merupakan tingkat kesepakatan anggota organisasi terhadap tata kelola pemerintahan yang baik di Kelurahan Talang Jambe yang lebih menekankan pada sistem keyakinan-keyakinan, nilai-nilai, dan simbol-simbol yang dimengerti dan dianut bersama oleh para pegawai dan melaksanakan kegiatan-kegiatan yang terkoordinasi. Untuk mencapai indikator konsistensi tersebut dalam efektivitas kinerja pegawai dalam tata kelola pemerintah yang baik di Kelurahan Talang Jambe Kecamatan Sukarami Kota Palembang, yang hendak dicapai tersebut melalui beberapa indikator </w:t>
      </w:r>
      <w:proofErr w:type="gramStart"/>
      <w:r>
        <w:t>yaitu :</w:t>
      </w:r>
      <w:proofErr w:type="gramEnd"/>
    </w:p>
    <w:p w14:paraId="34DB4AEA" w14:textId="77777777" w:rsidR="003313B7" w:rsidRDefault="009B04B5" w:rsidP="00F622E4">
      <w:pPr>
        <w:pStyle w:val="ListParagraph"/>
        <w:numPr>
          <w:ilvl w:val="1"/>
          <w:numId w:val="8"/>
        </w:numPr>
        <w:spacing w:line="276" w:lineRule="auto"/>
        <w:ind w:left="284" w:hanging="284"/>
        <w:contextualSpacing/>
        <w:jc w:val="both"/>
        <w:rPr>
          <w:b/>
        </w:rPr>
      </w:pPr>
      <w:r>
        <w:rPr>
          <w:b/>
        </w:rPr>
        <w:t>Ketepatan Perilaku Dalam Mengerjakan Pekerjaan</w:t>
      </w:r>
    </w:p>
    <w:p w14:paraId="5BD5C3A1" w14:textId="77777777" w:rsidR="003313B7" w:rsidRDefault="009B04B5" w:rsidP="00255F2F">
      <w:pPr>
        <w:pStyle w:val="ListParagraph"/>
        <w:spacing w:after="120" w:line="276" w:lineRule="auto"/>
        <w:ind w:left="284"/>
        <w:jc w:val="both"/>
      </w:pPr>
      <w:r>
        <w:t xml:space="preserve">Ketepatan perilaku kerja merupakan tingkah laku atau sikap yang dilakukan oleh pegawai Kelurahan Talang Jambe, dalam hal dimana pegawai selalu memberikan orientasi pelayanan terbaik kepada masyarakat dengan perlakuan yang sama. Sehinga pada indikator ini disimpulkan bahwa efektivitas kinerja pegawai dalam tata kelola pemerintah yang baik dalam hal ketepatan perilaku dalam mengerjakan pekerjaan saat ini sudah berjalan secara efektif dan efisien untuk ketepatan perilaku dalam tata kelola pemerintahan yang baik lebih </w:t>
      </w:r>
      <w:r>
        <w:lastRenderedPageBreak/>
        <w:t>memprioritaskan pelayanan terbaik sesuai standar operasional prosedur yang mampu memberikan pelayanan yang mudah, cepat,tepat dan tanpa adanya biaya apapun untuk menghindari adanya pungutan liar yang akan terjadi Kelurahan Talang Jambe.</w:t>
      </w:r>
    </w:p>
    <w:p w14:paraId="6000B7B3" w14:textId="77777777" w:rsidR="003313B7" w:rsidRDefault="009B04B5" w:rsidP="00255F2F">
      <w:pPr>
        <w:pStyle w:val="ListParagraph"/>
        <w:numPr>
          <w:ilvl w:val="1"/>
          <w:numId w:val="8"/>
        </w:numPr>
        <w:spacing w:line="276" w:lineRule="auto"/>
        <w:ind w:left="284" w:hanging="284"/>
        <w:contextualSpacing/>
        <w:jc w:val="both"/>
        <w:rPr>
          <w:b/>
        </w:rPr>
      </w:pPr>
      <w:r>
        <w:rPr>
          <w:b/>
        </w:rPr>
        <w:t>Efisiensi Dalam Berkoordinasi Dan Integrasi</w:t>
      </w:r>
    </w:p>
    <w:p w14:paraId="16943AE7" w14:textId="77777777" w:rsidR="003313B7" w:rsidRDefault="009B04B5" w:rsidP="00DA298F">
      <w:pPr>
        <w:pStyle w:val="ListParagraph"/>
        <w:spacing w:after="120" w:line="276" w:lineRule="auto"/>
        <w:ind w:left="284"/>
        <w:jc w:val="both"/>
      </w:pPr>
      <w:r>
        <w:t xml:space="preserve">Efisiensi merupakan hubungan yang dilaksanakan dalam satu suatu organisasi di Kantor Kelurahan Talang Jambe untuk mencapai hasil yang efektif dan efisien.  Efisiensi dalam koordinasi merupakan mekanisme yang melibatkan semua pegawai Kelurahan Talang Jambe secara </w:t>
      </w:r>
      <w:proofErr w:type="gramStart"/>
      <w:r>
        <w:t>terintegrasi  untuk</w:t>
      </w:r>
      <w:proofErr w:type="gramEnd"/>
      <w:r>
        <w:t xml:space="preserve"> dapat memastikan seluruh kinerja pegawai memiliki kepentingan bersama dengan pendapat yang sama. Oleh karena itu pada indikator ini dalam hal efisiensi dalam berkoordinasi dalam mengerjakan pekerjaan saat ini belum berjalan secara efektif dan efisien karena efisiensi dalam berkoordinasi secara </w:t>
      </w:r>
      <w:proofErr w:type="gramStart"/>
      <w:r>
        <w:t>integrasi  masih</w:t>
      </w:r>
      <w:proofErr w:type="gramEnd"/>
      <w:r>
        <w:t xml:space="preserve"> sepenuhnya beban kerja dan tanggung jawab diberikan kepada pegawai honorer sehingga terjadi tumpang tindih pekerjaan diantara pegawai.</w:t>
      </w:r>
    </w:p>
    <w:p w14:paraId="7015D068" w14:textId="77777777" w:rsidR="003313B7" w:rsidRDefault="009B04B5" w:rsidP="00DA298F">
      <w:pPr>
        <w:pStyle w:val="ListParagraph"/>
        <w:numPr>
          <w:ilvl w:val="3"/>
          <w:numId w:val="7"/>
        </w:numPr>
        <w:tabs>
          <w:tab w:val="clear" w:pos="2880"/>
        </w:tabs>
        <w:spacing w:line="276" w:lineRule="auto"/>
        <w:ind w:left="284" w:hanging="284"/>
        <w:contextualSpacing/>
        <w:jc w:val="both"/>
        <w:rPr>
          <w:b/>
        </w:rPr>
      </w:pPr>
      <w:r>
        <w:rPr>
          <w:b/>
        </w:rPr>
        <w:t>Keterlibatan (Involvement)</w:t>
      </w:r>
    </w:p>
    <w:p w14:paraId="0FE90671" w14:textId="77777777" w:rsidR="003313B7" w:rsidRDefault="009B04B5" w:rsidP="00DA298F">
      <w:pPr>
        <w:pStyle w:val="ListParagraph"/>
        <w:numPr>
          <w:ilvl w:val="1"/>
          <w:numId w:val="9"/>
        </w:numPr>
        <w:spacing w:line="276" w:lineRule="auto"/>
        <w:ind w:left="284" w:hanging="284"/>
        <w:contextualSpacing/>
        <w:jc w:val="both"/>
        <w:rPr>
          <w:b/>
        </w:rPr>
      </w:pPr>
      <w:r>
        <w:rPr>
          <w:b/>
        </w:rPr>
        <w:t>Kerja tim guna kontribusi dalam kerja</w:t>
      </w:r>
    </w:p>
    <w:p w14:paraId="79A8DCD0" w14:textId="77777777" w:rsidR="003313B7" w:rsidRDefault="009B04B5" w:rsidP="00F67F04">
      <w:pPr>
        <w:pStyle w:val="ListParagraph"/>
        <w:spacing w:after="120" w:line="276" w:lineRule="auto"/>
        <w:ind w:left="284"/>
        <w:jc w:val="both"/>
      </w:pPr>
      <w:r>
        <w:t xml:space="preserve">Kerja sama dengan tim yang dilakukan atas dasar tujuan yang dilakukan secara bersama-sama dalam suatu organisasi pemerintahan yang baik, saling membantu dalam menyelesaikan pekerjaan, pegawai mengerjakan tugas dan tanggung </w:t>
      </w:r>
      <w:r>
        <w:lastRenderedPageBreak/>
        <w:t>jawab yang diberikan oleh atasan dengan baik dan atasan selalu memberikan arahan kepada pegawai. Dapat disimpulkan bahwa efektivitas kinerja pegawai dalam tata kelola pemerintah yang baik dalam hal kerja tim guna kontribusi dalam kerja saat ini sudah berjalan secara efektif karena setiap pembagian kerja telah disesuaikan jadwal dan kemampuan dari masing-masing dengan melibatkan seluruh unit pegawai baik pegawai ASN ataupun pegawai honor yang akan mengurangi kerumitan/penyimpangan yang terjadi yang pastinya kinerja pegawai akan lebih efktif dan efisien.</w:t>
      </w:r>
    </w:p>
    <w:p w14:paraId="5A28C816" w14:textId="77777777" w:rsidR="003313B7" w:rsidRDefault="009B04B5" w:rsidP="00DA298F">
      <w:pPr>
        <w:pStyle w:val="ListParagraph"/>
        <w:numPr>
          <w:ilvl w:val="3"/>
          <w:numId w:val="7"/>
        </w:numPr>
        <w:tabs>
          <w:tab w:val="clear" w:pos="2880"/>
        </w:tabs>
        <w:spacing w:line="276" w:lineRule="auto"/>
        <w:ind w:left="284" w:hanging="284"/>
        <w:contextualSpacing/>
        <w:jc w:val="both"/>
        <w:rPr>
          <w:b/>
        </w:rPr>
      </w:pPr>
      <w:r>
        <w:rPr>
          <w:b/>
        </w:rPr>
        <w:t>Mision (Mission)</w:t>
      </w:r>
    </w:p>
    <w:p w14:paraId="6990E73B" w14:textId="77777777" w:rsidR="003313B7" w:rsidRDefault="009B04B5" w:rsidP="00DA298F">
      <w:pPr>
        <w:pStyle w:val="ListParagraph"/>
        <w:spacing w:line="276" w:lineRule="auto"/>
        <w:ind w:left="0" w:firstLine="284"/>
        <w:jc w:val="both"/>
      </w:pPr>
      <w:r>
        <w:t xml:space="preserve">Pegawai dalam suatu organisasi yang kurang dalam menerapkan misi akan mengakibatkan staf tidak mengerti hasil yang akan dicapai dan tujuan jangka panjang yang ditetapkan menjadi tidak jelas dengan strategi yang terarah dan tujuanyang diinginkan tidak mungkin akan tercapai di Kelurahan Talang Jambe Kecamatan Sukarami Kota Palembang, untuk itu sebagai kinerja pegawai Kelurahan Talang Jambe harus menerapkan visi dan misi sebagai dasar semangat untuk menjalankan tata kelola pemerintahan yang baik pada Kelurahan Talang Jambe Kota Palembang. Untuk mecapai indikator misi tersebut dalam efektivitas kinerja pegawai dalam tata kelola pemerintah yang baik di Kelurahan Talang Jambe Kecamatan Sukarami Kota Palembang, yang hendak dicapai tersebut melalui beberapa indikator </w:t>
      </w:r>
      <w:proofErr w:type="gramStart"/>
      <w:r>
        <w:t>yaitu :</w:t>
      </w:r>
      <w:proofErr w:type="gramEnd"/>
    </w:p>
    <w:p w14:paraId="62A5A30C" w14:textId="77777777" w:rsidR="003313B7" w:rsidRDefault="009B04B5" w:rsidP="00DA298F">
      <w:pPr>
        <w:pStyle w:val="ListParagraph"/>
        <w:numPr>
          <w:ilvl w:val="1"/>
          <w:numId w:val="10"/>
        </w:numPr>
        <w:spacing w:line="276" w:lineRule="auto"/>
        <w:ind w:left="284" w:hanging="284"/>
        <w:contextualSpacing/>
        <w:jc w:val="both"/>
        <w:rPr>
          <w:b/>
        </w:rPr>
      </w:pPr>
      <w:r>
        <w:rPr>
          <w:b/>
        </w:rPr>
        <w:t>Strategi yang terarah</w:t>
      </w:r>
    </w:p>
    <w:p w14:paraId="076CDD80" w14:textId="77777777" w:rsidR="003313B7" w:rsidRDefault="009B04B5" w:rsidP="001E408F">
      <w:pPr>
        <w:pStyle w:val="ListParagraph"/>
        <w:spacing w:after="120" w:line="276" w:lineRule="auto"/>
        <w:ind w:left="284"/>
        <w:jc w:val="both"/>
      </w:pPr>
      <w:r>
        <w:t xml:space="preserve">Dalam rangka mewujudkan efektivitas kinerja pegawai pemerintah dalam tata kelola pemerintah yang baik di </w:t>
      </w:r>
      <w:r>
        <w:lastRenderedPageBreak/>
        <w:t>Kelurahan Talang Jambe mempunyai tanggung jawab serta landasan hukum tata pemerintahan yang memmegang peranan pentiing untuk selalu dapat menerapkan strategi yang membawa dampak kearah yang lebih baik salah satunya dengan memberikan pelayanan yang tidak berbelit-belit, sigap dalam mengatasi setiap keluhan masayarakat, serta menyelesaikan pekerjaannya dengan tepat waktu, disiplin, professional, terampil dan terbuka. Dapat disimpulkan bahwa efektivitas kinerja pegawai dalam tata kelola pemerintah yang baik dalam hal strategi yang terarah sudah berjalan secara efektif karena pemimpin Kelurahan Talang Jambe telah membentuk strategi yang terarah dengan menjalankan prinsip secara terbuka, partisipatif dan akuntabel melalui motivasi pegawai dan dilakukan pengawasan secara langsung kinerja pegawai sehingga dapat memberikan kontribusi yang terbaik bagi tercapainya tata kelola pemerintahan yang baik di Kelurahan Talang Jambe.</w:t>
      </w:r>
    </w:p>
    <w:p w14:paraId="6148E623" w14:textId="77777777" w:rsidR="002F5882" w:rsidRDefault="002F5882" w:rsidP="001E408F">
      <w:pPr>
        <w:pStyle w:val="ListParagraph"/>
        <w:spacing w:after="120" w:line="276" w:lineRule="auto"/>
        <w:ind w:left="284"/>
        <w:jc w:val="both"/>
      </w:pPr>
    </w:p>
    <w:p w14:paraId="4AC3887B" w14:textId="77777777" w:rsidR="003313B7" w:rsidRDefault="009B04B5" w:rsidP="001E408F">
      <w:pPr>
        <w:pStyle w:val="ListParagraph"/>
        <w:numPr>
          <w:ilvl w:val="1"/>
          <w:numId w:val="10"/>
        </w:numPr>
        <w:spacing w:line="276" w:lineRule="auto"/>
        <w:ind w:left="284" w:hanging="284"/>
        <w:contextualSpacing/>
        <w:jc w:val="both"/>
        <w:rPr>
          <w:b/>
        </w:rPr>
      </w:pPr>
      <w:r>
        <w:rPr>
          <w:b/>
        </w:rPr>
        <w:t>Hasil Pencapaian Tujuan Sasaran Instansi</w:t>
      </w:r>
    </w:p>
    <w:p w14:paraId="4A57A67B" w14:textId="77777777" w:rsidR="003313B7" w:rsidRDefault="009B04B5" w:rsidP="001E408F">
      <w:pPr>
        <w:pStyle w:val="ListParagraph"/>
        <w:spacing w:line="276" w:lineRule="auto"/>
        <w:ind w:left="284"/>
        <w:jc w:val="both"/>
      </w:pPr>
      <w:r>
        <w:t xml:space="preserve">Hasil yang dicapai oleh kinerja pegawai dalam tata kelola pemerintahan yang baik di Kelurahan Talang Jambe dengan strategi yang diterapkan  telah mampu mencapai hasil tujuan dan sasaran pemerintah salah satunya meningkatnya kualitas sumber daya manusia atau aparatur, meningkatnya pelayanan kerja kepada masyarakat dengan cepat, terjalinnya hubungan kerja dan menciptakan </w:t>
      </w:r>
      <w:r>
        <w:lastRenderedPageBreak/>
        <w:t>suasana yang harmonis dalam lingkungan kerja pemerintahan Kelurahan Talang Jambe. Dimana hasil pencapaian tujuan sasaran instansi sudah berjalan secara efektif karena hasil pencapaian tujuan instansi salah satunya kelurahan berhasil memiliki aspek nilai dalam tingkat perkembangan kantor lurah dan  kinerja pegawai dalam pelayanan administrasi tetap berpedoman dan menjalankan prinsip akuntabilitas, daya tanggap, konsensus, efektif dan efisien serta partisipasi sebagai tugas utama dalam mengedepankan amanah dan professional terhadap tugas yang melekat bagi pegawai untuk melayani kepentigan publik sehingga mencapai hasil tujuan dan sasaran dalam tata kelola pemerintahan yang baik di Kelurahan Talang Jambe Kecamatan Sukarami Kota Palembang.</w:t>
      </w:r>
    </w:p>
    <w:p w14:paraId="1F9AA7AF" w14:textId="77777777" w:rsidR="003313B7" w:rsidRDefault="003313B7" w:rsidP="0076742D">
      <w:pPr>
        <w:pStyle w:val="BodyText"/>
        <w:spacing w:before="0" w:line="276" w:lineRule="auto"/>
        <w:ind w:firstLine="562"/>
        <w:rPr>
          <w:szCs w:val="24"/>
        </w:rPr>
      </w:pPr>
    </w:p>
    <w:p w14:paraId="0B1FA6BD" w14:textId="77777777" w:rsidR="003313B7" w:rsidRDefault="009B04B5" w:rsidP="003F77F2">
      <w:pPr>
        <w:pStyle w:val="BodyText"/>
        <w:spacing w:before="0" w:line="276" w:lineRule="auto"/>
        <w:rPr>
          <w:b/>
          <w:bCs/>
          <w:szCs w:val="24"/>
        </w:rPr>
      </w:pPr>
      <w:r>
        <w:rPr>
          <w:b/>
          <w:bCs/>
          <w:szCs w:val="24"/>
        </w:rPr>
        <w:t xml:space="preserve">KESIMPULAN  </w:t>
      </w:r>
    </w:p>
    <w:p w14:paraId="584C630C" w14:textId="71F92CAB" w:rsidR="003313B7" w:rsidRDefault="009B04B5" w:rsidP="003F77F2">
      <w:pPr>
        <w:tabs>
          <w:tab w:val="left" w:pos="567"/>
        </w:tabs>
        <w:spacing w:line="276" w:lineRule="auto"/>
        <w:jc w:val="both"/>
        <w:rPr>
          <w:rFonts w:eastAsia="Arial"/>
        </w:rPr>
      </w:pPr>
      <w:r>
        <w:tab/>
      </w:r>
      <w:r>
        <w:rPr>
          <w:rFonts w:eastAsia="Arial"/>
          <w:lang w:val="id-ID"/>
        </w:rPr>
        <w:t xml:space="preserve">Berdasarkan hasil analisis dan pembahasan pada bab sebelumnya, maka dapat disimpulkan bahwa </w:t>
      </w:r>
      <w:r>
        <w:rPr>
          <w:rFonts w:eastAsia="Arial"/>
          <w:lang w:val="id-ID" w:bidi="en-US"/>
        </w:rPr>
        <w:t xml:space="preserve">efektivitas kinerja pegawai dalam tata kelola pemerintah yang baik di Kelurahan Talang Jambe Kecamatan Sukarami </w:t>
      </w:r>
      <w:r>
        <w:t>Kota Palembang</w:t>
      </w:r>
      <w:r>
        <w:rPr>
          <w:rFonts w:eastAsia="Arial"/>
        </w:rPr>
        <w:t xml:space="preserve"> ada yang </w:t>
      </w:r>
      <w:r>
        <w:rPr>
          <w:rFonts w:eastAsia="Arial"/>
          <w:lang w:val="id-ID"/>
        </w:rPr>
        <w:t xml:space="preserve">sudah berjalan </w:t>
      </w:r>
      <w:r>
        <w:rPr>
          <w:rFonts w:eastAsia="Arial"/>
        </w:rPr>
        <w:t xml:space="preserve">secara efektif dan ada juga yang belum berjalan secara efektif </w:t>
      </w:r>
      <w:r>
        <w:rPr>
          <w:rFonts w:eastAsia="Arial"/>
          <w:lang w:val="id-ID"/>
        </w:rPr>
        <w:t xml:space="preserve">berdasarkan hasil observasi dan wawancara dilapangan </w:t>
      </w:r>
      <w:r>
        <w:rPr>
          <w:rFonts w:eastAsia="Arial"/>
        </w:rPr>
        <w:t>dan</w:t>
      </w:r>
      <w:r>
        <w:rPr>
          <w:rFonts w:eastAsia="Arial"/>
          <w:lang w:val="id-ID"/>
        </w:rPr>
        <w:t xml:space="preserve"> dilihat dari beberapa dimensi diantaranya</w:t>
      </w:r>
      <w:r>
        <w:rPr>
          <w:rFonts w:eastAsia="Arial"/>
        </w:rPr>
        <w:t xml:space="preserve"> </w:t>
      </w:r>
      <w:r>
        <w:rPr>
          <w:rFonts w:eastAsia="Arial"/>
          <w:lang w:val="id-ID"/>
        </w:rPr>
        <w:t>adaptasi (</w:t>
      </w:r>
      <w:r>
        <w:rPr>
          <w:rFonts w:eastAsia="Arial"/>
          <w:i/>
          <w:lang w:val="id-ID"/>
        </w:rPr>
        <w:t>adaptability</w:t>
      </w:r>
      <w:r>
        <w:rPr>
          <w:rFonts w:eastAsia="Arial"/>
          <w:lang w:val="id-ID"/>
        </w:rPr>
        <w:t>)</w:t>
      </w:r>
      <w:r>
        <w:rPr>
          <w:rFonts w:eastAsia="Arial"/>
          <w:lang w:bidi="en-US"/>
        </w:rPr>
        <w:t xml:space="preserve">, </w:t>
      </w:r>
      <w:r>
        <w:rPr>
          <w:rFonts w:eastAsia="Arial"/>
          <w:lang w:val="id-ID"/>
        </w:rPr>
        <w:t>konsistensi (</w:t>
      </w:r>
      <w:r>
        <w:rPr>
          <w:rFonts w:eastAsia="Arial"/>
          <w:i/>
          <w:lang w:val="id-ID"/>
        </w:rPr>
        <w:t>consistency</w:t>
      </w:r>
      <w:r>
        <w:rPr>
          <w:rFonts w:eastAsia="Arial"/>
          <w:lang w:val="id-ID"/>
        </w:rPr>
        <w:t>)</w:t>
      </w:r>
      <w:r>
        <w:rPr>
          <w:rFonts w:eastAsia="Arial"/>
          <w:lang w:bidi="en-US"/>
        </w:rPr>
        <w:t xml:space="preserve">, </w:t>
      </w:r>
      <w:r>
        <w:rPr>
          <w:rFonts w:eastAsia="Arial"/>
          <w:lang w:val="id-ID"/>
        </w:rPr>
        <w:t>keterlibatan (</w:t>
      </w:r>
      <w:r>
        <w:rPr>
          <w:rFonts w:eastAsia="Arial"/>
          <w:i/>
          <w:lang w:val="id-ID"/>
        </w:rPr>
        <w:t>involvement</w:t>
      </w:r>
      <w:r>
        <w:rPr>
          <w:rFonts w:eastAsia="Arial"/>
          <w:lang w:val="id-ID"/>
        </w:rPr>
        <w:t>)</w:t>
      </w:r>
      <w:r>
        <w:rPr>
          <w:rFonts w:eastAsia="Arial"/>
          <w:lang w:bidi="en-US"/>
        </w:rPr>
        <w:t xml:space="preserve"> dan </w:t>
      </w:r>
      <w:r>
        <w:rPr>
          <w:rFonts w:eastAsia="Arial"/>
          <w:lang w:val="id-ID"/>
        </w:rPr>
        <w:t>misi (</w:t>
      </w:r>
      <w:r>
        <w:rPr>
          <w:rFonts w:eastAsia="Arial"/>
          <w:i/>
          <w:lang w:val="id-ID"/>
        </w:rPr>
        <w:t>mission</w:t>
      </w:r>
      <w:r>
        <w:rPr>
          <w:rFonts w:eastAsia="Arial"/>
        </w:rPr>
        <w:t>).</w:t>
      </w:r>
    </w:p>
    <w:p w14:paraId="7F33980D" w14:textId="77777777" w:rsidR="003F77F2" w:rsidRDefault="003F77F2" w:rsidP="003F77F2">
      <w:pPr>
        <w:tabs>
          <w:tab w:val="left" w:pos="567"/>
        </w:tabs>
        <w:spacing w:line="276" w:lineRule="auto"/>
        <w:jc w:val="both"/>
      </w:pPr>
    </w:p>
    <w:p w14:paraId="05809AA8" w14:textId="77777777" w:rsidR="003313B7" w:rsidRDefault="009B04B5" w:rsidP="003F77F2">
      <w:pPr>
        <w:pStyle w:val="BodyText"/>
        <w:spacing w:before="0" w:after="120" w:line="276" w:lineRule="auto"/>
        <w:rPr>
          <w:b/>
          <w:bCs/>
          <w:szCs w:val="24"/>
        </w:rPr>
      </w:pPr>
      <w:r>
        <w:rPr>
          <w:b/>
          <w:bCs/>
          <w:szCs w:val="24"/>
        </w:rPr>
        <w:t>DAFTAR PUSTAKA</w:t>
      </w:r>
    </w:p>
    <w:p w14:paraId="31B9C399" w14:textId="77777777" w:rsidR="003313B7" w:rsidRDefault="009B04B5" w:rsidP="003F77F2">
      <w:pPr>
        <w:spacing w:line="276" w:lineRule="auto"/>
        <w:ind w:left="567" w:hanging="567"/>
        <w:jc w:val="both"/>
      </w:pPr>
      <w:r>
        <w:t xml:space="preserve">Adamy, Marbawi. 2016. “E-Book Manajemen Sumber Daya Manusia </w:t>
      </w:r>
      <w:r>
        <w:lastRenderedPageBreak/>
        <w:t>Universitas Malikussaleh”. Aceh: Universitas Malikussaleh.</w:t>
      </w:r>
    </w:p>
    <w:p w14:paraId="3E9190A2" w14:textId="77777777" w:rsidR="003313B7" w:rsidRDefault="009B04B5" w:rsidP="003F77F2">
      <w:pPr>
        <w:spacing w:line="276" w:lineRule="auto"/>
        <w:ind w:left="567" w:hanging="567"/>
        <w:jc w:val="both"/>
      </w:pPr>
      <w:r>
        <w:t xml:space="preserve">Arif. 2017. “Efektivitas Pengelolaan Arsip Dalam Pelayanan Internal Di Balai Pelestarian Nilai Budaya Provinsi Sulawesi Selatan”. Sulawesi </w:t>
      </w:r>
      <w:proofErr w:type="gramStart"/>
      <w:r>
        <w:t>Selatan :</w:t>
      </w:r>
      <w:proofErr w:type="gramEnd"/>
      <w:r>
        <w:t xml:space="preserve"> Universitas Hasanuddin.</w:t>
      </w:r>
    </w:p>
    <w:p w14:paraId="71667EB3" w14:textId="77777777" w:rsidR="003313B7" w:rsidRDefault="00572FD6" w:rsidP="003F77F2">
      <w:pPr>
        <w:spacing w:line="276" w:lineRule="auto"/>
        <w:ind w:left="567" w:hanging="567"/>
        <w:jc w:val="both"/>
      </w:pPr>
      <w:hyperlink r:id="rId17" w:history="1">
        <w:r w:rsidR="009B04B5">
          <w:rPr>
            <w:rStyle w:val="Hyperlink"/>
            <w:color w:val="auto"/>
            <w:u w:val="none"/>
          </w:rPr>
          <w:t>Danim</w:t>
        </w:r>
      </w:hyperlink>
      <w:r w:rsidR="009B04B5">
        <w:t>, 2004.</w:t>
      </w:r>
      <w:r w:rsidR="009B04B5">
        <w:rPr>
          <w:i/>
        </w:rPr>
        <w:t xml:space="preserve"> “Motivasi Kepemimpinan Dan Efektivitas Kelompok”</w:t>
      </w:r>
      <w:r w:rsidR="009B04B5">
        <w:t xml:space="preserve">. Jakarta: </w:t>
      </w:r>
      <w:hyperlink r:id="rId18" w:history="1">
        <w:r w:rsidR="009B04B5">
          <w:rPr>
            <w:rStyle w:val="Hyperlink"/>
            <w:color w:val="auto"/>
            <w:u w:val="none"/>
          </w:rPr>
          <w:t>Rineka Cipta</w:t>
        </w:r>
      </w:hyperlink>
      <w:r w:rsidR="009B04B5">
        <w:t>.</w:t>
      </w:r>
    </w:p>
    <w:p w14:paraId="04178FCB" w14:textId="77777777" w:rsidR="003313B7" w:rsidRDefault="009B04B5" w:rsidP="0076742D">
      <w:pPr>
        <w:spacing w:line="276" w:lineRule="auto"/>
        <w:ind w:left="567" w:hanging="567"/>
        <w:jc w:val="both"/>
      </w:pPr>
      <w:r>
        <w:t xml:space="preserve">Erawati, Darwis &amp; Nasrullah. 2017. “Efektivitas Kinerja Pegawai Pada Kantor Kecamatan Pallangga Kabupaten Gowa”. </w:t>
      </w:r>
      <w:r>
        <w:rPr>
          <w:i/>
        </w:rPr>
        <w:t xml:space="preserve">Jurnal Office, </w:t>
      </w:r>
      <w:r>
        <w:t>Vol.3, No.1. Makassar: Universitas Negeri Makassar.</w:t>
      </w:r>
    </w:p>
    <w:p w14:paraId="16F40E7A" w14:textId="6C81213A" w:rsidR="003313B7" w:rsidRDefault="009B04B5" w:rsidP="0076742D">
      <w:pPr>
        <w:spacing w:line="276" w:lineRule="auto"/>
        <w:ind w:left="567" w:hanging="567"/>
        <w:jc w:val="both"/>
      </w:pPr>
      <w:r>
        <w:t xml:space="preserve">Gerhana, Rezti &amp; Wasis, 2019. “Pengaruh Kualitas Sumber Daya Manusia Dan Profesionalisme Terhadap Kinerja Karyawan Dengan Komitmen Organisasi Sebagai Variabel Intervening (Studi Kasus Pada Karyawan Dinas Pendidikan Hulu Sungai Selatan)”. </w:t>
      </w:r>
      <w:r>
        <w:rPr>
          <w:i/>
        </w:rPr>
        <w:t>Jurnal Riset Inspirasi Manajemen Dan Kewirausahaan</w:t>
      </w:r>
      <w:r>
        <w:t xml:space="preserve">, Vol. 3, No. 1. </w:t>
      </w:r>
      <w:r>
        <w:rPr>
          <w:shd w:val="clear" w:color="auto" w:fill="FFFFFF"/>
        </w:rPr>
        <w:t>Banjarmasin: Sekolah Tinggi Ilmu Manajemen Indonesia (STIMI)</w:t>
      </w:r>
      <w:r w:rsidR="00765342">
        <w:rPr>
          <w:shd w:val="clear" w:color="auto" w:fill="FFFFFF"/>
        </w:rPr>
        <w:t>.</w:t>
      </w:r>
      <w:r>
        <w:rPr>
          <w:shd w:val="clear" w:color="auto" w:fill="FFFFFF"/>
        </w:rPr>
        <w:t xml:space="preserve"> </w:t>
      </w:r>
    </w:p>
    <w:p w14:paraId="2BDC2CD9" w14:textId="133ED514" w:rsidR="003313B7" w:rsidRDefault="009B04B5" w:rsidP="0076742D">
      <w:pPr>
        <w:spacing w:line="276" w:lineRule="auto"/>
        <w:ind w:left="567" w:hanging="567"/>
        <w:jc w:val="both"/>
        <w:rPr>
          <w:rStyle w:val="Hyperlink"/>
          <w:color w:val="auto"/>
          <w:u w:val="none"/>
        </w:rPr>
      </w:pPr>
      <w:r>
        <w:t xml:space="preserve">Hendramawan, 2016. “Efektivitas Media Center Dalam Memberikan Penanganan Keluhan Di Dinas Komunikasi Dan Informatika Kota Surabaya”. </w:t>
      </w:r>
      <w:r>
        <w:rPr>
          <w:i/>
        </w:rPr>
        <w:t>Jurnal Kebijakan Dan Manajemen Publik</w:t>
      </w:r>
      <w:r>
        <w:t>, Vol. 4, No. 2. Surabaya: Universitas Airlangga</w:t>
      </w:r>
      <w:r w:rsidR="00765342">
        <w:t>.</w:t>
      </w:r>
      <w:r>
        <w:t xml:space="preserve"> </w:t>
      </w:r>
      <w:r>
        <w:fldChar w:fldCharType="begin"/>
      </w:r>
      <w:r>
        <w:instrText xml:space="preserve"> HYPERLINK "https://peraturan.bpk.go.id/Home/Details/49854/pp-no-73-tahun-2005" </w:instrText>
      </w:r>
      <w:r>
        <w:fldChar w:fldCharType="separate"/>
      </w:r>
    </w:p>
    <w:p w14:paraId="38B14218" w14:textId="23CD3A35" w:rsidR="003313B7" w:rsidRDefault="009B04B5" w:rsidP="0076742D">
      <w:pPr>
        <w:spacing w:line="276" w:lineRule="auto"/>
        <w:ind w:left="567" w:hanging="567"/>
        <w:jc w:val="both"/>
      </w:pPr>
      <w:r>
        <w:t xml:space="preserve">Indrayani, Khairunnisa. 2018. “Analisis Pengukuran Kinerja Dengan Menggunakan Konsep Value </w:t>
      </w:r>
      <w:proofErr w:type="gramStart"/>
      <w:r>
        <w:t>Fo</w:t>
      </w:r>
      <w:proofErr w:type="gramEnd"/>
      <w:r>
        <w:t xml:space="preserve">r Money Pada Pemerintah Kota Lhokseumawe”. </w:t>
      </w:r>
      <w:r>
        <w:rPr>
          <w:i/>
        </w:rPr>
        <w:t>Jurnal Analisis &amp; Keuangan</w:t>
      </w:r>
      <w:r>
        <w:t>, Vol. 6, No. 1.  Aceh: Universitas Malikussaleh</w:t>
      </w:r>
      <w:r w:rsidR="00765342">
        <w:t>.</w:t>
      </w:r>
      <w:r>
        <w:t xml:space="preserve"> </w:t>
      </w:r>
    </w:p>
    <w:p w14:paraId="03417494" w14:textId="77777777" w:rsidR="003313B7" w:rsidRDefault="00572FD6" w:rsidP="0076742D">
      <w:pPr>
        <w:spacing w:line="276" w:lineRule="auto"/>
        <w:ind w:left="567" w:hanging="567"/>
        <w:jc w:val="both"/>
      </w:pPr>
      <w:hyperlink r:id="rId19" w:history="1">
        <w:r w:rsidR="009B04B5">
          <w:rPr>
            <w:rStyle w:val="Hyperlink"/>
            <w:color w:val="auto"/>
            <w:u w:val="none"/>
          </w:rPr>
          <w:t>Mahmudi</w:t>
        </w:r>
      </w:hyperlink>
      <w:r w:rsidR="009B04B5">
        <w:t>, 2007. “</w:t>
      </w:r>
      <w:r w:rsidR="009B04B5">
        <w:rPr>
          <w:i/>
        </w:rPr>
        <w:t>Manajemen Kinerja Sektor Publik Cetakan Ketiga”</w:t>
      </w:r>
      <w:r w:rsidR="009B04B5">
        <w:t>, Yogyakarta</w:t>
      </w:r>
      <w:proofErr w:type="gramStart"/>
      <w:r w:rsidR="009B04B5">
        <w:t>:</w:t>
      </w:r>
      <w:proofErr w:type="gramEnd"/>
      <w:r w:rsidR="009B04B5">
        <w:t xml:space="preserve"> </w:t>
      </w:r>
      <w:hyperlink r:id="rId20" w:history="1">
        <w:r w:rsidR="009B04B5">
          <w:rPr>
            <w:rStyle w:val="Hyperlink"/>
            <w:color w:val="auto"/>
            <w:u w:val="none"/>
          </w:rPr>
          <w:t>UPP STIM YKPN</w:t>
        </w:r>
      </w:hyperlink>
      <w:r w:rsidR="009B04B5">
        <w:t xml:space="preserve">. </w:t>
      </w:r>
    </w:p>
    <w:p w14:paraId="01220DCA" w14:textId="77777777" w:rsidR="003313B7" w:rsidRDefault="009B04B5" w:rsidP="0076742D">
      <w:pPr>
        <w:spacing w:line="276" w:lineRule="auto"/>
        <w:ind w:left="567" w:hanging="567"/>
        <w:jc w:val="both"/>
      </w:pPr>
      <w:proofErr w:type="gramStart"/>
      <w:r>
        <w:t>Makmur, 2015</w:t>
      </w:r>
      <w:proofErr w:type="gramEnd"/>
      <w:r>
        <w:t>. “Efektivitas Kebijakan Kelembagaan Pengawasan”. Malang: Refika Aditama.</w:t>
      </w:r>
    </w:p>
    <w:p w14:paraId="12779E75" w14:textId="77777777" w:rsidR="003313B7" w:rsidRDefault="009B04B5" w:rsidP="0076742D">
      <w:pPr>
        <w:spacing w:line="276" w:lineRule="auto"/>
        <w:ind w:left="567" w:hanging="567"/>
        <w:jc w:val="both"/>
        <w:rPr>
          <w:rStyle w:val="Hyperlink"/>
          <w:color w:val="auto"/>
          <w:u w:val="none"/>
        </w:rPr>
      </w:pPr>
      <w:proofErr w:type="gramStart"/>
      <w:r>
        <w:t xml:space="preserve">Mangkunegara </w:t>
      </w:r>
      <w:proofErr w:type="gramEnd"/>
      <w:r>
        <w:t>, Anwar Prabu. 2017. “Sumber Daya Manusia Perusahaan”. Surakarta: Rosda.</w:t>
      </w:r>
      <w:r>
        <w:fldChar w:fldCharType="begin"/>
      </w:r>
      <w:r>
        <w:instrText xml:space="preserve"> HYPERLINK "https://stunting.go.id/peraturan-pemerintah-no-73-tahun-2005-tentang-kelurahan/" </w:instrText>
      </w:r>
      <w:r>
        <w:fldChar w:fldCharType="separate"/>
      </w:r>
    </w:p>
    <w:p w14:paraId="1206AF17" w14:textId="663F41D3" w:rsidR="003313B7" w:rsidRDefault="009B04B5" w:rsidP="0076742D">
      <w:pPr>
        <w:spacing w:line="276" w:lineRule="auto"/>
        <w:ind w:left="567" w:hanging="567"/>
        <w:jc w:val="both"/>
      </w:pPr>
      <w:r>
        <w:t>Nurdhiana, 2012. “Pengaruh Kemampuan Dan Motivasi Terhadap Kinerja Karyawan Akunting Pada Kantor Konsultan Pajak Pakar Penata Usaha”. Semarang: Sekolah Tinggi Ilmu Ekonomi Widya Manggala</w:t>
      </w:r>
      <w:r w:rsidR="00765342">
        <w:t>.</w:t>
      </w:r>
      <w:r>
        <w:t xml:space="preserve"> </w:t>
      </w:r>
    </w:p>
    <w:p w14:paraId="2577BBBD" w14:textId="77777777" w:rsidR="003313B7" w:rsidRDefault="009B04B5" w:rsidP="0076742D">
      <w:pPr>
        <w:spacing w:line="276" w:lineRule="auto"/>
        <w:ind w:left="567" w:hanging="567"/>
        <w:jc w:val="both"/>
        <w:rPr>
          <w:shd w:val="clear" w:color="auto" w:fill="FFFFFF"/>
        </w:rPr>
      </w:pPr>
      <w:r>
        <w:t xml:space="preserve">Palangda, Dame. 2020. “Penerapan Prinsip Good Governance Terhadap Kualitas Pelayanan Publik”. </w:t>
      </w:r>
      <w:r>
        <w:rPr>
          <w:i/>
        </w:rPr>
        <w:t>Jurnal Aplikasi Kebijakan Publik &amp; Bisnis</w:t>
      </w:r>
      <w:r>
        <w:t xml:space="preserve">, Vol. 1, No. 2. </w:t>
      </w:r>
      <w:r>
        <w:rPr>
          <w:shd w:val="clear" w:color="auto" w:fill="FFFFFF"/>
        </w:rPr>
        <w:t>Sulawesi Utara: Universitas Negeri Manado.</w:t>
      </w:r>
    </w:p>
    <w:p w14:paraId="7D69F809" w14:textId="5AA0CF58" w:rsidR="003313B7" w:rsidRDefault="009B04B5" w:rsidP="0076742D">
      <w:pPr>
        <w:spacing w:line="276" w:lineRule="auto"/>
        <w:ind w:left="567" w:hanging="567"/>
        <w:jc w:val="both"/>
        <w:outlineLvl w:val="0"/>
        <w:rPr>
          <w:rStyle w:val="Hyperlink"/>
          <w:color w:val="auto"/>
          <w:u w:val="none"/>
        </w:rPr>
      </w:pPr>
      <w:r>
        <w:rPr>
          <w:rStyle w:val="Hyperlink"/>
          <w:color w:val="auto"/>
          <w:u w:val="none"/>
        </w:rPr>
        <w:t>Peraturan Pemerintah No 73 Tahun 2005 Tentang Kelurahan</w:t>
      </w:r>
      <w:r w:rsidR="00765342">
        <w:rPr>
          <w:rStyle w:val="Hyperlink"/>
          <w:color w:val="auto"/>
          <w:u w:val="none"/>
        </w:rPr>
        <w:t>.</w:t>
      </w:r>
    </w:p>
    <w:p w14:paraId="655D7464" w14:textId="59C0F5C1" w:rsidR="003313B7" w:rsidRDefault="009B04B5" w:rsidP="0076742D">
      <w:pPr>
        <w:spacing w:line="276" w:lineRule="auto"/>
        <w:ind w:left="567" w:hanging="567"/>
        <w:jc w:val="both"/>
      </w:pPr>
      <w:r>
        <w:fldChar w:fldCharType="end"/>
      </w:r>
      <w:r>
        <w:fldChar w:fldCharType="end"/>
      </w:r>
      <w:proofErr w:type="gramStart"/>
      <w:r>
        <w:t>Prokomsetda, “Prinsip Dan Penerapan Good Governance Di Indonesia” Diambil Dari Situs Wordwide Web.https://prokomsetda.bulelengkab.go.id/</w:t>
      </w:r>
      <w:r w:rsidR="00765342">
        <w:t>.</w:t>
      </w:r>
      <w:proofErr w:type="gramEnd"/>
    </w:p>
    <w:p w14:paraId="4D471BBC" w14:textId="017F5694" w:rsidR="003313B7" w:rsidRDefault="009B04B5" w:rsidP="0076742D">
      <w:pPr>
        <w:pStyle w:val="Heading1"/>
        <w:shd w:val="clear" w:color="auto" w:fill="FFFFFF"/>
        <w:spacing w:line="276" w:lineRule="auto"/>
        <w:ind w:left="567" w:hanging="567"/>
        <w:jc w:val="both"/>
        <w:rPr>
          <w:b w:val="0"/>
          <w:sz w:val="24"/>
          <w:szCs w:val="24"/>
        </w:rPr>
      </w:pPr>
      <w:r>
        <w:rPr>
          <w:b w:val="0"/>
          <w:sz w:val="24"/>
          <w:szCs w:val="24"/>
          <w:shd w:val="clear" w:color="auto" w:fill="FFFFFF"/>
        </w:rPr>
        <w:t>Riadi, 2020. “</w:t>
      </w:r>
      <w:r>
        <w:rPr>
          <w:b w:val="0"/>
          <w:sz w:val="24"/>
          <w:szCs w:val="24"/>
        </w:rPr>
        <w:t>Pengukuran Kinerja”. Diambil Dari Situs Wordwide Web. Https://www.kajianpustaka.com/ diakses Maret 2022.</w:t>
      </w:r>
    </w:p>
    <w:p w14:paraId="3BFFDB5B" w14:textId="77777777" w:rsidR="003313B7" w:rsidRDefault="009B04B5" w:rsidP="0076742D">
      <w:pPr>
        <w:spacing w:line="276" w:lineRule="auto"/>
        <w:ind w:left="567" w:hanging="567"/>
        <w:jc w:val="both"/>
        <w:rPr>
          <w:rStyle w:val="Hyperlink"/>
          <w:color w:val="auto"/>
          <w:u w:val="none"/>
        </w:rPr>
      </w:pPr>
      <w:r>
        <w:t>Richard M. Steers, 1985. “Efektivitas Kerja”, Jakarta: PT. Gramedia Pustaka Utama.</w:t>
      </w:r>
      <w:r>
        <w:fldChar w:fldCharType="begin"/>
      </w:r>
      <w:r>
        <w:instrText>HYPERLINK "http://pustakamaya.lan.go.id/opac/pencarian-sederhana?action=pencarianSederhana&amp;ruas=Pengarang&amp;bahan=Semua%20Jenis%20Bahan&amp;katakunci=Sedarmayanti"</w:instrText>
      </w:r>
      <w:r>
        <w:fldChar w:fldCharType="separate"/>
      </w:r>
    </w:p>
    <w:p w14:paraId="618F06A7" w14:textId="77777777" w:rsidR="003313B7" w:rsidRDefault="009B04B5" w:rsidP="0076742D">
      <w:pPr>
        <w:spacing w:line="276" w:lineRule="auto"/>
        <w:ind w:left="567" w:hanging="567"/>
        <w:jc w:val="both"/>
      </w:pPr>
      <w:r>
        <w:rPr>
          <w:rStyle w:val="Hyperlink"/>
          <w:color w:val="auto"/>
          <w:u w:val="none"/>
        </w:rPr>
        <w:t>Sedarmayanti</w:t>
      </w:r>
      <w:r>
        <w:fldChar w:fldCharType="end"/>
      </w:r>
      <w:r>
        <w:t>, 2012 “</w:t>
      </w:r>
      <w:r>
        <w:rPr>
          <w:i/>
        </w:rPr>
        <w:t>Good Governance "Kepemerintahan Yang Baik" &amp; Good Corporate Governance "Tata Kelola Perusahaan Yang Baik" Bagian Ketiga Edisi Revisi</w:t>
      </w:r>
      <w:r>
        <w:t>, Bandung:  CV. Mandar Maju.</w:t>
      </w:r>
    </w:p>
    <w:p w14:paraId="46FF1147" w14:textId="77777777" w:rsidR="003313B7" w:rsidRDefault="009B04B5" w:rsidP="0076742D">
      <w:pPr>
        <w:spacing w:line="276" w:lineRule="auto"/>
        <w:ind w:left="567" w:hanging="567"/>
        <w:jc w:val="both"/>
      </w:pPr>
      <w:r>
        <w:t>Sufitri, 2018. “</w:t>
      </w:r>
      <w:hyperlink r:id="rId21" w:history="1">
        <w:r>
          <w:rPr>
            <w:rStyle w:val="Hyperlink"/>
            <w:color w:val="auto"/>
            <w:u w:val="none"/>
          </w:rPr>
          <w:t xml:space="preserve">Kinerja Unit Pelaksana Teknis Daerah Balai Latihan Kerja </w:t>
        </w:r>
        <w:r>
          <w:rPr>
            <w:rStyle w:val="Hyperlink"/>
            <w:color w:val="auto"/>
            <w:u w:val="none"/>
          </w:rPr>
          <w:lastRenderedPageBreak/>
          <w:t>(UPTD BLK) Kota Tangerang”. Serang: Universitas Sultan Ageng Tirtayasa</w:t>
        </w:r>
      </w:hyperlink>
      <w:r>
        <w:t>.</w:t>
      </w:r>
    </w:p>
    <w:p w14:paraId="4246BE1D" w14:textId="30E49A6B" w:rsidR="003313B7" w:rsidRDefault="009B04B5" w:rsidP="0076742D">
      <w:pPr>
        <w:spacing w:line="276" w:lineRule="auto"/>
        <w:ind w:left="567" w:hanging="567"/>
        <w:jc w:val="both"/>
      </w:pPr>
      <w:proofErr w:type="gramStart"/>
      <w:r>
        <w:t>Sugara ,</w:t>
      </w:r>
      <w:proofErr w:type="gramEnd"/>
      <w:r>
        <w:t xml:space="preserve"> 2017. </w:t>
      </w:r>
      <w:proofErr w:type="gramStart"/>
      <w:r>
        <w:t xml:space="preserve">“Analisis Tingkat Efektivitas Pemberian Kredit Di Bank DPM (PT. BPR Duta Pakuan Mandiri) Cabang Tangerang”, </w:t>
      </w:r>
      <w:r>
        <w:rPr>
          <w:i/>
        </w:rPr>
        <w:t>Jurnal Mozaik</w:t>
      </w:r>
      <w:r>
        <w:t xml:space="preserve"> Vol. 9 No. 1.</w:t>
      </w:r>
      <w:proofErr w:type="gramEnd"/>
      <w:r>
        <w:t xml:space="preserve"> T</w:t>
      </w:r>
      <w:r>
        <w:rPr>
          <w:shd w:val="clear" w:color="auto" w:fill="FFFFFF"/>
        </w:rPr>
        <w:t>angerang: STISIP YUPPENTEK</w:t>
      </w:r>
      <w:r w:rsidR="00765342">
        <w:rPr>
          <w:shd w:val="clear" w:color="auto" w:fill="FFFFFF"/>
        </w:rPr>
        <w:t>.</w:t>
      </w:r>
    </w:p>
    <w:p w14:paraId="2EF838E6" w14:textId="77777777" w:rsidR="003313B7" w:rsidRDefault="009B04B5" w:rsidP="0076742D">
      <w:pPr>
        <w:spacing w:line="276" w:lineRule="auto"/>
        <w:ind w:left="567" w:hanging="567"/>
        <w:jc w:val="both"/>
      </w:pPr>
      <w:r>
        <w:t xml:space="preserve">Sugiyono. 2011.  </w:t>
      </w:r>
      <w:r>
        <w:rPr>
          <w:i/>
        </w:rPr>
        <w:t>Metode Penelitian Kuantitatif Kualitatif Dan R&amp;D.</w:t>
      </w:r>
      <w:r>
        <w:t xml:space="preserve"> Bandung: PT Alfabe.</w:t>
      </w:r>
    </w:p>
    <w:p w14:paraId="03ABABA5" w14:textId="77777777" w:rsidR="003313B7" w:rsidRDefault="009B04B5" w:rsidP="0076742D">
      <w:pPr>
        <w:spacing w:line="276" w:lineRule="auto"/>
        <w:ind w:left="567" w:hanging="567"/>
        <w:jc w:val="both"/>
      </w:pPr>
      <w:r>
        <w:t xml:space="preserve">Surjadi. 2009. </w:t>
      </w:r>
      <w:r>
        <w:rPr>
          <w:i/>
        </w:rPr>
        <w:t>“Pengembangan Kinerja Pelayanan Publik”,</w:t>
      </w:r>
      <w:r>
        <w:t xml:space="preserve"> Bandung: Refika Aditama.</w:t>
      </w:r>
    </w:p>
    <w:p w14:paraId="6BE4957B" w14:textId="77777777" w:rsidR="003313B7" w:rsidRDefault="009B04B5" w:rsidP="0076742D">
      <w:pPr>
        <w:spacing w:line="276" w:lineRule="auto"/>
        <w:ind w:left="567" w:hanging="567"/>
        <w:jc w:val="both"/>
      </w:pPr>
      <w:r>
        <w:t xml:space="preserve">Syamsi, 1994. </w:t>
      </w:r>
      <w:r>
        <w:rPr>
          <w:i/>
        </w:rPr>
        <w:t>“Pokok Pokok Organisasi Dan Manajamen”,</w:t>
      </w:r>
      <w:r>
        <w:t xml:space="preserve"> Jakarta: Rineka Cipta.</w:t>
      </w:r>
    </w:p>
    <w:p w14:paraId="2EEEB523" w14:textId="444EED48" w:rsidR="003313B7" w:rsidRDefault="009B04B5" w:rsidP="00B46D1C">
      <w:pPr>
        <w:spacing w:line="276" w:lineRule="auto"/>
        <w:ind w:left="567" w:hanging="567"/>
        <w:jc w:val="both"/>
        <w:rPr>
          <w:lang w:val="id-ID"/>
        </w:rPr>
      </w:pPr>
      <w:r>
        <w:t xml:space="preserve">Torang, 2021. </w:t>
      </w:r>
      <w:r>
        <w:rPr>
          <w:i/>
        </w:rPr>
        <w:t>“Organisasi Dan Manajemen”</w:t>
      </w:r>
      <w:r>
        <w:t>, Bandung: Penerbit Alfabeta.</w:t>
      </w:r>
    </w:p>
    <w:p w14:paraId="16A7D895" w14:textId="77777777" w:rsidR="003313B7" w:rsidRDefault="003313B7" w:rsidP="0076742D">
      <w:pPr>
        <w:spacing w:line="276" w:lineRule="auto"/>
        <w:jc w:val="both"/>
        <w:rPr>
          <w:lang w:val="id-ID"/>
        </w:rPr>
      </w:pPr>
    </w:p>
    <w:p w14:paraId="402C8FF0" w14:textId="77777777" w:rsidR="003313B7" w:rsidRDefault="003313B7" w:rsidP="0076742D">
      <w:pPr>
        <w:spacing w:line="276" w:lineRule="auto"/>
        <w:jc w:val="both"/>
        <w:rPr>
          <w:lang w:val="id-ID"/>
        </w:rPr>
      </w:pPr>
    </w:p>
    <w:p w14:paraId="089AD2CB" w14:textId="77777777" w:rsidR="003313B7" w:rsidRDefault="003313B7" w:rsidP="0076742D">
      <w:pPr>
        <w:spacing w:line="276" w:lineRule="auto"/>
        <w:jc w:val="both"/>
        <w:rPr>
          <w:lang w:val="id-ID"/>
        </w:rPr>
      </w:pPr>
    </w:p>
    <w:p w14:paraId="1A7A1DD5" w14:textId="77777777" w:rsidR="003313B7" w:rsidRDefault="003313B7" w:rsidP="0076742D">
      <w:pPr>
        <w:spacing w:line="276" w:lineRule="auto"/>
        <w:jc w:val="both"/>
        <w:rPr>
          <w:lang w:val="id-ID"/>
        </w:rPr>
      </w:pPr>
    </w:p>
    <w:p w14:paraId="59D73FAE" w14:textId="77777777" w:rsidR="003313B7" w:rsidRDefault="003313B7" w:rsidP="0076742D">
      <w:pPr>
        <w:spacing w:line="276" w:lineRule="auto"/>
        <w:jc w:val="both"/>
        <w:rPr>
          <w:lang w:val="id-ID"/>
        </w:rPr>
      </w:pPr>
    </w:p>
    <w:p w14:paraId="31B2E51B" w14:textId="77777777" w:rsidR="003313B7" w:rsidRDefault="003313B7" w:rsidP="0076742D">
      <w:pPr>
        <w:spacing w:line="276" w:lineRule="auto"/>
        <w:jc w:val="both"/>
        <w:rPr>
          <w:lang w:val="id-ID"/>
        </w:rPr>
      </w:pPr>
    </w:p>
    <w:p w14:paraId="370C100E" w14:textId="77777777" w:rsidR="003313B7" w:rsidRDefault="003313B7" w:rsidP="0076742D">
      <w:pPr>
        <w:spacing w:line="276" w:lineRule="auto"/>
        <w:jc w:val="both"/>
        <w:rPr>
          <w:lang w:val="id-ID"/>
        </w:rPr>
      </w:pPr>
    </w:p>
    <w:p w14:paraId="64D0BB5B" w14:textId="77777777" w:rsidR="003313B7" w:rsidRDefault="003313B7" w:rsidP="0076742D">
      <w:pPr>
        <w:spacing w:line="276" w:lineRule="auto"/>
        <w:jc w:val="both"/>
        <w:rPr>
          <w:lang w:val="id-ID"/>
        </w:rPr>
      </w:pPr>
    </w:p>
    <w:p w14:paraId="36B07CD5" w14:textId="77777777" w:rsidR="003313B7" w:rsidRDefault="003313B7" w:rsidP="0076742D">
      <w:pPr>
        <w:spacing w:line="276" w:lineRule="auto"/>
        <w:jc w:val="both"/>
        <w:rPr>
          <w:lang w:val="id-ID"/>
        </w:rPr>
      </w:pPr>
    </w:p>
    <w:sectPr w:rsidR="003313B7" w:rsidSect="00F93DB8">
      <w:headerReference w:type="default" r:id="rId22"/>
      <w:type w:val="continuous"/>
      <w:pgSz w:w="11906" w:h="16838" w:code="9"/>
      <w:pgMar w:top="1418" w:right="1418" w:bottom="1418" w:left="1701" w:header="708" w:footer="708"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760DA" w14:textId="77777777" w:rsidR="00572FD6" w:rsidRDefault="00572FD6">
      <w:r>
        <w:separator/>
      </w:r>
    </w:p>
  </w:endnote>
  <w:endnote w:type="continuationSeparator" w:id="0">
    <w:p w14:paraId="3C6E4BD9" w14:textId="77777777" w:rsidR="00572FD6" w:rsidRDefault="0057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AD61F" w14:textId="77777777" w:rsidR="003313B7" w:rsidRDefault="009B04B5">
    <w:pPr>
      <w:pStyle w:val="Footer"/>
    </w:pPr>
    <w:r>
      <w:rPr>
        <w:noProof/>
      </w:rPr>
      <mc:AlternateContent>
        <mc:Choice Requires="wpg">
          <w:drawing>
            <wp:anchor distT="0" distB="0" distL="114300" distR="114300" simplePos="0" relativeHeight="251657216" behindDoc="0" locked="0" layoutInCell="0" allowOverlap="1" wp14:anchorId="6CB8F916" wp14:editId="0F38ABB2">
              <wp:simplePos x="0" y="0"/>
              <wp:positionH relativeFrom="page">
                <wp:posOffset>0</wp:posOffset>
              </wp:positionH>
              <wp:positionV relativeFrom="page">
                <wp:posOffset>0</wp:posOffset>
              </wp:positionV>
              <wp:extent cx="419100" cy="321945"/>
              <wp:effectExtent l="0" t="6350" r="0" b="14605"/>
              <wp:wrapNone/>
              <wp:docPr id="8" name="Group 20"/>
              <wp:cNvGraphicFramePr/>
              <a:graphic xmlns:a="http://schemas.openxmlformats.org/drawingml/2006/main">
                <a:graphicData uri="http://schemas.microsoft.com/office/word/2010/wordprocessingGroup">
                  <wpg:wgp>
                    <wpg:cNvGrpSpPr/>
                    <wpg:grpSpPr>
                      <a:xfrm>
                        <a:off x="0" y="0"/>
                        <a:ext cx="419100" cy="321945"/>
                        <a:chOff x="1731" y="14550"/>
                        <a:chExt cx="660" cy="507"/>
                      </a:xfrm>
                    </wpg:grpSpPr>
                    <wps:wsp>
                      <wps:cNvPr id="2" name="AutoShape 88"/>
                      <wps:cNvSpPr/>
                      <wps:spPr>
                        <a:xfrm>
                          <a:off x="1793" y="14550"/>
                          <a:ext cx="536" cy="507"/>
                        </a:xfrm>
                        <a:prstGeom prst="diamond">
                          <a:avLst/>
                        </a:prstGeom>
                        <a:noFill/>
                        <a:ln w="9525" cap="flat" cmpd="sng">
                          <a:solidFill>
                            <a:srgbClr val="A5A5A5"/>
                          </a:solidFill>
                          <a:prstDash val="solid"/>
                          <a:miter/>
                          <a:headEnd type="none" w="med" len="med"/>
                          <a:tailEnd type="none" w="med" len="med"/>
                        </a:ln>
                      </wps:spPr>
                      <wps:bodyPr wrap="square" anchor="t" anchorCtr="0" upright="1"/>
                    </wps:wsp>
                    <wps:wsp>
                      <wps:cNvPr id="3" name="Rectangle 89"/>
                      <wps:cNvSpPr/>
                      <wps:spPr>
                        <a:xfrm>
                          <a:off x="1848" y="14616"/>
                          <a:ext cx="427" cy="375"/>
                        </a:xfrm>
                        <a:prstGeom prst="rect">
                          <a:avLst/>
                        </a:prstGeom>
                        <a:noFill/>
                        <a:ln w="9525" cap="flat" cmpd="sng">
                          <a:solidFill>
                            <a:srgbClr val="A5A5A5"/>
                          </a:solidFill>
                          <a:prstDash val="solid"/>
                          <a:miter/>
                          <a:headEnd type="none" w="med" len="med"/>
                          <a:tailEnd type="none" w="med" len="med"/>
                        </a:ln>
                      </wps:spPr>
                      <wps:bodyPr wrap="square" anchor="t" anchorCtr="0" upright="1"/>
                    </wps:wsp>
                    <wps:wsp>
                      <wps:cNvPr id="4" name="Text Box 90"/>
                      <wps:cNvSpPr txBox="1"/>
                      <wps:spPr>
                        <a:xfrm>
                          <a:off x="1731" y="14639"/>
                          <a:ext cx="660" cy="330"/>
                        </a:xfrm>
                        <a:prstGeom prst="rect">
                          <a:avLst/>
                        </a:prstGeom>
                        <a:noFill/>
                        <a:ln>
                          <a:noFill/>
                        </a:ln>
                      </wps:spPr>
                      <wps:txbx>
                        <w:txbxContent>
                          <w:p w14:paraId="7A1E8624" w14:textId="77777777" w:rsidR="003313B7" w:rsidRDefault="009B04B5">
                            <w:pPr>
                              <w:jc w:val="center"/>
                              <w:rPr>
                                <w:color w:val="17365D"/>
                              </w:rPr>
                            </w:pPr>
                            <w:r>
                              <w:fldChar w:fldCharType="begin"/>
                            </w:r>
                            <w:r>
                              <w:instrText xml:space="preserve"> PAGE   \* MERGEFORMAT </w:instrText>
                            </w:r>
                            <w:r>
                              <w:fldChar w:fldCharType="separate"/>
                            </w:r>
                            <w:r>
                              <w:rPr>
                                <w:color w:val="17365D"/>
                              </w:rPr>
                              <w:t>98</w:t>
                            </w:r>
                            <w:r>
                              <w:fldChar w:fldCharType="end"/>
                            </w:r>
                          </w:p>
                        </w:txbxContent>
                      </wps:txbx>
                      <wps:bodyPr wrap="square" lIns="0" tIns="27432" rIns="0" bIns="0" anchor="t" anchorCtr="0" upright="1"/>
                    </wps:wsp>
                    <wpg:grpSp>
                      <wpg:cNvPr id="7" name="Group 91"/>
                      <wpg:cNvGrpSpPr/>
                      <wpg:grpSpPr>
                        <a:xfrm>
                          <a:off x="1775" y="14647"/>
                          <a:ext cx="571" cy="314"/>
                          <a:chOff x="1705" y="14935"/>
                          <a:chExt cx="682" cy="375"/>
                        </a:xfrm>
                      </wpg:grpSpPr>
                      <wps:wsp>
                        <wps:cNvPr id="5" name="AutoShape 92"/>
                        <wps:cNvSpPr/>
                        <wps:spPr>
                          <a:xfrm rot="-5400000">
                            <a:off x="1782" y="14858"/>
                            <a:ext cx="375" cy="530"/>
                          </a:xfrm>
                          <a:custGeom>
                            <a:avLst/>
                            <a:gdLst>
                              <a:gd name="A1" fmla="val 0"/>
                              <a:gd name="A2" fmla="val 0"/>
                              <a:gd name="A3" fmla="val 0"/>
                            </a:gdLst>
                            <a:ahLst/>
                            <a:cxnLst/>
                            <a:rect l="0" t="0" r="0" b="0"/>
                            <a:pathLst/>
                          </a:custGeom>
                          <a:noFill/>
                          <a:ln>
                            <a:noFill/>
                          </a:ln>
                        </wps:spPr>
                        <wps:bodyPr wrap="square" anchor="t" anchorCtr="0" upright="1"/>
                      </wps:wsp>
                      <wps:wsp>
                        <wps:cNvPr id="6" name="AutoShape 93"/>
                        <wps:cNvSpPr/>
                        <wps:spPr>
                          <a:xfrm rot="5400000" flipH="1">
                            <a:off x="1934" y="14858"/>
                            <a:ext cx="375" cy="530"/>
                          </a:xfrm>
                          <a:custGeom>
                            <a:avLst/>
                            <a:gdLst>
                              <a:gd name="A1" fmla="val 0"/>
                              <a:gd name="A2" fmla="val 0"/>
                              <a:gd name="A3" fmla="val 0"/>
                            </a:gdLst>
                            <a:ahLst/>
                            <a:cxnLst/>
                            <a:rect l="0" t="0" r="0" b="0"/>
                            <a:pathLst/>
                          </a:custGeom>
                          <a:noFill/>
                          <a:ln>
                            <a:noFill/>
                          </a:ln>
                        </wps:spPr>
                        <wps:bodyPr wrap="square" anchor="t" anchorCtr="0" upright="1"/>
                      </wps:wsp>
                    </wpg:grp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B8F916" id="Group 20" o:spid="_x0000_s1027" style="position:absolute;margin-left:0;margin-top:0;width:33pt;height:25.35pt;z-index:25165721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" o:allowincell="f">
              <v:shapetype id="_x0000_t4" coordsize="21600,21600" o:spt="4" path="m10800,l,10800,10800,21600,21600,10800xe">
                <v:stroke joinstyle="miter"/>
                <v:path gradientshapeok="t" o:connecttype="rect" textboxrect="5400,5400,16200,16200"/>
              </v:shapetype>
              <v:shape id="AutoShape 88" o:spid="_x0000_s1028"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" filled="f" strokecolor="#a5a5a5"/>
              <v:rect id="Rectangle 89" o:spid="_x0000_s1029"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" filled="f" strokecolor="#a5a5a5"/>
              <v:shapetype id="_x0000_t202" coordsize="21600,21600" o:spt="202" path="m,l,21600r21600,l21600,xe">
                <v:stroke joinstyle="miter"/>
                <v:path gradientshapeok="t" o:connecttype="rect"/>
              </v:shapetype>
              <v:shape id="Text Box 90" o:spid="_x0000_s1030"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" filled="f" stroked="f">
                <v:textbox inset="0,2.16pt,0,0">
                  <w:txbxContent>
                    <w:p w14:paraId="7A1E8624" w14:textId="77777777" w:rsidR="003313B7" w:rsidRDefault="009B04B5">
                      <w:pPr>
                        <w:jc w:val="center"/>
                        <w:rPr>
                          <w:color w:val="17365D"/>
                        </w:rPr>
                      </w:pPr>
                      <w:r>
                        <w:fldChar w:fldCharType="begin"/>
                      </w:r>
                      <w:r>
                        <w:instrText xml:space="preserve"> PAGE   \* MERGEFORMAT </w:instrText>
                      </w:r>
                      <w:r>
                        <w:fldChar w:fldCharType="separate"/>
                      </w:r>
                      <w:r>
                        <w:rPr>
                          <w:color w:val="17365D"/>
                        </w:rPr>
                        <w:t>98</w:t>
                      </w:r>
                      <w:r>
                        <w:fldChar w:fldCharType="end"/>
                      </w:r>
                    </w:p>
                  </w:txbxContent>
                </v:textbox>
              </v:shape>
              <v:group id="Group 91" o:spid="_x0000_s1031"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92" o:spid="_x0000_s1032" style="position:absolute;left:1782;top:14858;width:375;height:530;rotation:-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" filled="f" stroked="f">
                  <v:path arrowok="t" textboxrect="@1,@1,@1,@1"/>
                </v:shape>
                <v:shape id="AutoShape 93" o:spid="_x0000_s1033" style="position:absolute;left:1934;top:14858;width:375;height:530;rotation:-90;flip:x;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" filled="f" stroked="f">
                  <v:path arrowok="t" textboxrect="@1,@1,@1,@1"/>
                </v:shape>
              </v:group>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D2694" w14:textId="77777777" w:rsidR="003313B7" w:rsidRDefault="00331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9374C" w14:textId="77777777" w:rsidR="00572FD6" w:rsidRDefault="00572FD6">
      <w:r>
        <w:separator/>
      </w:r>
    </w:p>
  </w:footnote>
  <w:footnote w:type="continuationSeparator" w:id="0">
    <w:p w14:paraId="481657F1" w14:textId="77777777" w:rsidR="00572FD6" w:rsidRDefault="0057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B9B1D" w14:textId="77777777" w:rsidR="003313B7" w:rsidRDefault="009B04B5">
    <w:pPr>
      <w:pStyle w:val="Header"/>
      <w:pBdr>
        <w:bottom w:val="thickThinSmallGap" w:sz="24" w:space="1" w:color="622423"/>
      </w:pBdr>
      <w:jc w:val="center"/>
      <w:rPr>
        <w:rFonts w:ascii="Cambria" w:hAnsi="Cambria"/>
        <w:sz w:val="32"/>
        <w:szCs w:val="32"/>
      </w:rPr>
    </w:pPr>
    <w:r>
      <w:rPr>
        <w:rFonts w:ascii="Garamond" w:eastAsia="MS Mincho" w:hAnsi="Garamond"/>
        <w:b/>
        <w:bCs/>
        <w:sz w:val="20"/>
        <w:lang w:val="id-ID"/>
      </w:rPr>
      <w:t>SNHRP-II : Seminar Nasional Hasil Riset dan Pengabdian, Ke-II, 2019, halaman…</w:t>
    </w:r>
  </w:p>
  <w:p w14:paraId="423A6C78" w14:textId="77777777" w:rsidR="003313B7" w:rsidRDefault="003313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A99C1" w14:textId="77777777" w:rsidR="003313B7" w:rsidRDefault="003313B7">
    <w:pPr>
      <w:pStyle w:val="papertitle"/>
      <w:spacing w:after="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A3F87" w14:textId="77777777" w:rsidR="003313B7" w:rsidRDefault="009B04B5">
    <w:pPr>
      <w:pStyle w:val="Header"/>
      <w:pBdr>
        <w:bottom w:val="thickThinSmallGap" w:sz="24" w:space="1" w:color="622423"/>
      </w:pBdr>
      <w:jc w:val="center"/>
      <w:rPr>
        <w:rFonts w:ascii="Cambria" w:hAnsi="Cambria"/>
        <w:sz w:val="32"/>
        <w:szCs w:val="32"/>
      </w:rPr>
    </w:pPr>
    <w:r>
      <w:rPr>
        <w:rFonts w:ascii="Garamond" w:eastAsia="MS Mincho" w:hAnsi="Garamond"/>
        <w:b/>
        <w:bCs/>
        <w:sz w:val="20"/>
        <w:szCs w:val="20"/>
        <w:lang w:val="id-ID"/>
      </w:rPr>
      <w:t>SNHRP-II : Seminar Nasional Hasil Riset dan Pengabdian, Ke-II, 2019, halaman…</w:t>
    </w:r>
  </w:p>
  <w:p w14:paraId="1893F4BD" w14:textId="77777777" w:rsidR="003313B7" w:rsidRDefault="003313B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ED728" w14:textId="7EB6F4A0" w:rsidR="00B46D1C" w:rsidRPr="00C5011B" w:rsidRDefault="00B46D1C" w:rsidP="00B46D1C">
    <w:pPr>
      <w:pBdr>
        <w:bottom w:val="thickThinSmallGap" w:sz="24" w:space="1" w:color="622423"/>
      </w:pBdr>
      <w:tabs>
        <w:tab w:val="center" w:pos="4320"/>
        <w:tab w:val="right" w:pos="8640"/>
      </w:tabs>
      <w:jc w:val="center"/>
      <w:rPr>
        <w:rFonts w:ascii="Cambria" w:hAnsi="Cambria"/>
        <w:sz w:val="20"/>
        <w:szCs w:val="20"/>
      </w:rPr>
    </w:pPr>
    <w:r w:rsidRPr="00C5011B">
      <w:rPr>
        <w:rFonts w:ascii="Cambria" w:hAnsi="Cambria"/>
        <w:sz w:val="20"/>
        <w:szCs w:val="20"/>
      </w:rPr>
      <w:t xml:space="preserve">@-Publik, Vol </w:t>
    </w:r>
    <w:r>
      <w:rPr>
        <w:rFonts w:ascii="Cambria" w:hAnsi="Cambria"/>
        <w:sz w:val="20"/>
        <w:szCs w:val="20"/>
      </w:rPr>
      <w:t xml:space="preserve">5 </w:t>
    </w:r>
    <w:r w:rsidRPr="00C5011B">
      <w:rPr>
        <w:rFonts w:ascii="Cambria" w:hAnsi="Cambria"/>
        <w:sz w:val="20"/>
        <w:szCs w:val="20"/>
      </w:rPr>
      <w:t xml:space="preserve">No </w:t>
    </w:r>
    <w:r>
      <w:rPr>
        <w:rFonts w:ascii="Cambria" w:hAnsi="Cambria"/>
        <w:sz w:val="20"/>
        <w:szCs w:val="20"/>
      </w:rPr>
      <w:t>2</w:t>
    </w:r>
    <w:r w:rsidRPr="00C5011B">
      <w:rPr>
        <w:rFonts w:ascii="Cambria" w:hAnsi="Cambria"/>
        <w:sz w:val="20"/>
        <w:szCs w:val="20"/>
      </w:rPr>
      <w:t xml:space="preserve">, </w:t>
    </w:r>
    <w:proofErr w:type="gramStart"/>
    <w:r w:rsidRPr="00C5011B">
      <w:rPr>
        <w:rFonts w:ascii="Cambria" w:hAnsi="Cambria"/>
        <w:sz w:val="20"/>
        <w:szCs w:val="20"/>
      </w:rPr>
      <w:t>A</w:t>
    </w:r>
    <w:r>
      <w:rPr>
        <w:rFonts w:ascii="Cambria" w:hAnsi="Cambria"/>
        <w:sz w:val="20"/>
        <w:szCs w:val="20"/>
      </w:rPr>
      <w:t>gustus</w:t>
    </w:r>
    <w:r w:rsidRPr="00C5011B">
      <w:rPr>
        <w:rFonts w:ascii="Cambria" w:hAnsi="Cambria"/>
        <w:sz w:val="20"/>
        <w:szCs w:val="20"/>
      </w:rPr>
      <w:t xml:space="preserve">  202</w:t>
    </w:r>
    <w:r>
      <w:rPr>
        <w:rFonts w:ascii="Cambria" w:hAnsi="Cambria"/>
        <w:sz w:val="20"/>
        <w:szCs w:val="20"/>
      </w:rPr>
      <w:t>5</w:t>
    </w:r>
    <w:proofErr w:type="gramEnd"/>
    <w:r w:rsidRPr="00C5011B">
      <w:rPr>
        <w:rFonts w:ascii="Cambria" w:hAnsi="Cambria"/>
        <w:sz w:val="20"/>
        <w:szCs w:val="20"/>
      </w:rPr>
      <w:t xml:space="preserve">, halaman </w:t>
    </w:r>
  </w:p>
  <w:p w14:paraId="51E0D7CC" w14:textId="77777777" w:rsidR="00B46D1C" w:rsidRPr="005A78EF" w:rsidRDefault="00B46D1C" w:rsidP="00B46D1C">
    <w:pPr>
      <w:pStyle w:val="Header"/>
    </w:pPr>
  </w:p>
  <w:p w14:paraId="39C384C7" w14:textId="77777777" w:rsidR="00B46D1C" w:rsidRDefault="00B46D1C" w:rsidP="00B46D1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9AC7A" w14:textId="77777777" w:rsidR="00B46D1C" w:rsidRPr="00C5011B" w:rsidRDefault="00B46D1C" w:rsidP="00B46D1C">
    <w:pPr>
      <w:pBdr>
        <w:bottom w:val="thickThinSmallGap" w:sz="24" w:space="1" w:color="622423"/>
      </w:pBdr>
      <w:tabs>
        <w:tab w:val="center" w:pos="4320"/>
        <w:tab w:val="right" w:pos="8640"/>
      </w:tabs>
      <w:jc w:val="center"/>
      <w:rPr>
        <w:rFonts w:ascii="Cambria" w:hAnsi="Cambria"/>
        <w:sz w:val="20"/>
        <w:szCs w:val="20"/>
      </w:rPr>
    </w:pPr>
    <w:r w:rsidRPr="00C5011B">
      <w:rPr>
        <w:rFonts w:ascii="Cambria" w:hAnsi="Cambria"/>
        <w:sz w:val="20"/>
        <w:szCs w:val="20"/>
      </w:rPr>
      <w:t xml:space="preserve">@-Publik, Vol </w:t>
    </w:r>
    <w:r>
      <w:rPr>
        <w:rFonts w:ascii="Cambria" w:hAnsi="Cambria"/>
        <w:sz w:val="20"/>
        <w:szCs w:val="20"/>
      </w:rPr>
      <w:t xml:space="preserve">5 </w:t>
    </w:r>
    <w:r w:rsidRPr="00C5011B">
      <w:rPr>
        <w:rFonts w:ascii="Cambria" w:hAnsi="Cambria"/>
        <w:sz w:val="20"/>
        <w:szCs w:val="20"/>
      </w:rPr>
      <w:t xml:space="preserve">No </w:t>
    </w:r>
    <w:r>
      <w:rPr>
        <w:rFonts w:ascii="Cambria" w:hAnsi="Cambria"/>
        <w:sz w:val="20"/>
        <w:szCs w:val="20"/>
      </w:rPr>
      <w:t>2</w:t>
    </w:r>
    <w:r w:rsidRPr="00C5011B">
      <w:rPr>
        <w:rFonts w:ascii="Cambria" w:hAnsi="Cambria"/>
        <w:sz w:val="20"/>
        <w:szCs w:val="20"/>
      </w:rPr>
      <w:t xml:space="preserve">, </w:t>
    </w:r>
    <w:proofErr w:type="gramStart"/>
    <w:r w:rsidRPr="00C5011B">
      <w:rPr>
        <w:rFonts w:ascii="Cambria" w:hAnsi="Cambria"/>
        <w:sz w:val="20"/>
        <w:szCs w:val="20"/>
      </w:rPr>
      <w:t>A</w:t>
    </w:r>
    <w:r>
      <w:rPr>
        <w:rFonts w:ascii="Cambria" w:hAnsi="Cambria"/>
        <w:sz w:val="20"/>
        <w:szCs w:val="20"/>
      </w:rPr>
      <w:t>gustus</w:t>
    </w:r>
    <w:r w:rsidRPr="00C5011B">
      <w:rPr>
        <w:rFonts w:ascii="Cambria" w:hAnsi="Cambria"/>
        <w:sz w:val="20"/>
        <w:szCs w:val="20"/>
      </w:rPr>
      <w:t xml:space="preserve">  202</w:t>
    </w:r>
    <w:r>
      <w:rPr>
        <w:rFonts w:ascii="Cambria" w:hAnsi="Cambria"/>
        <w:sz w:val="20"/>
        <w:szCs w:val="20"/>
      </w:rPr>
      <w:t>5</w:t>
    </w:r>
    <w:proofErr w:type="gramEnd"/>
    <w:r w:rsidRPr="00C5011B">
      <w:rPr>
        <w:rFonts w:ascii="Cambria" w:hAnsi="Cambria"/>
        <w:sz w:val="20"/>
        <w:szCs w:val="20"/>
      </w:rPr>
      <w:t xml:space="preserve">, halaman </w:t>
    </w:r>
  </w:p>
  <w:p w14:paraId="7F3A7E3D" w14:textId="77777777" w:rsidR="00B46D1C" w:rsidRPr="005A78EF" w:rsidRDefault="00B46D1C" w:rsidP="00B46D1C">
    <w:pPr>
      <w:pStyle w:val="Header"/>
    </w:pPr>
  </w:p>
  <w:p w14:paraId="60A0B98B" w14:textId="77777777" w:rsidR="003313B7" w:rsidRDefault="003313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DDE"/>
    <w:multiLevelType w:val="multilevel"/>
    <w:tmpl w:val="02A05DDE"/>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8164F9"/>
    <w:multiLevelType w:val="multilevel"/>
    <w:tmpl w:val="178164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3081760"/>
    <w:multiLevelType w:val="multilevel"/>
    <w:tmpl w:val="23081760"/>
    <w:lvl w:ilvl="0">
      <w:start w:val="1"/>
      <w:numFmt w:val="bullet"/>
      <w:pStyle w:val="ListNumber"/>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01968FD"/>
    <w:multiLevelType w:val="multilevel"/>
    <w:tmpl w:val="301968FD"/>
    <w:lvl w:ilvl="0">
      <w:start w:val="1"/>
      <w:numFmt w:val="decimal"/>
      <w:lvlText w:val="%1."/>
      <w:lvlJc w:val="left"/>
      <w:pPr>
        <w:tabs>
          <w:tab w:val="left" w:pos="720"/>
        </w:tabs>
        <w:ind w:left="720" w:hanging="360"/>
      </w:pPr>
      <w:rPr>
        <w:rFonts w:hint="default"/>
      </w:rPr>
    </w:lvl>
    <w:lvl w:ilvl="1">
      <w:start w:val="3"/>
      <w:numFmt w:val="lowerLetter"/>
      <w:lvlText w:val="%2."/>
      <w:lvlJc w:val="left"/>
      <w:pPr>
        <w:tabs>
          <w:tab w:val="left" w:pos="1440"/>
        </w:tabs>
        <w:ind w:left="1440" w:hanging="360"/>
      </w:pPr>
      <w:rPr>
        <w:rFonts w:cs="Times New Roman"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4">
    <w:nsid w:val="467D78D5"/>
    <w:multiLevelType w:val="multilevel"/>
    <w:tmpl w:val="467D78D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4AD57F0A"/>
    <w:multiLevelType w:val="multilevel"/>
    <w:tmpl w:val="4AD57F0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4CBF6F60"/>
    <w:multiLevelType w:val="multilevel"/>
    <w:tmpl w:val="4CBF6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2D756F3"/>
    <w:multiLevelType w:val="multilevel"/>
    <w:tmpl w:val="52D756F3"/>
    <w:lvl w:ilvl="0">
      <w:start w:val="1"/>
      <w:numFmt w:val="upperRoman"/>
      <w:lvlText w:val="%1."/>
      <w:lvlJc w:val="left"/>
      <w:pPr>
        <w:ind w:left="1004" w:hanging="720"/>
      </w:pPr>
      <w:rPr>
        <w:rFonts w:cs="Times New Roman" w:hint="default"/>
        <w:sz w:val="22"/>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004" w:hanging="72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364" w:hanging="108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1724" w:hanging="1440"/>
      </w:pPr>
      <w:rPr>
        <w:rFonts w:cs="Times New Roman" w:hint="default"/>
      </w:rPr>
    </w:lvl>
  </w:abstractNum>
  <w:abstractNum w:abstractNumId="8">
    <w:nsid w:val="64FE438B"/>
    <w:multiLevelType w:val="multilevel"/>
    <w:tmpl w:val="64FE438B"/>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402C58"/>
    <w:multiLevelType w:val="multilevel"/>
    <w:tmpl w:val="6C402C58"/>
    <w:lvl w:ilvl="0">
      <w:start w:val="1"/>
      <w:numFmt w:val="decimal"/>
      <w:pStyle w:val="figurecaption"/>
      <w:lvlText w:val="Figure %1. "/>
      <w:lvlJc w:val="left"/>
      <w:pPr>
        <w:tabs>
          <w:tab w:val="left" w:pos="720"/>
        </w:tabs>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2"/>
  </w:num>
  <w:num w:numId="2">
    <w:abstractNumId w:val="9"/>
  </w:num>
  <w:num w:numId="3">
    <w:abstractNumId w:val="7"/>
  </w:num>
  <w:num w:numId="4">
    <w:abstractNumId w:val="0"/>
  </w:num>
  <w:num w:numId="5">
    <w:abstractNumId w:val="6"/>
  </w:num>
  <w:num w:numId="6">
    <w:abstractNumId w:val="1"/>
  </w:num>
  <w:num w:numId="7">
    <w:abstractNumId w:val="3"/>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DFBE0A1B"/>
    <w:rsid w:val="0000797F"/>
    <w:rsid w:val="00010D16"/>
    <w:rsid w:val="00025AAE"/>
    <w:rsid w:val="0002699F"/>
    <w:rsid w:val="00034C60"/>
    <w:rsid w:val="0003562F"/>
    <w:rsid w:val="000550E8"/>
    <w:rsid w:val="00060FD9"/>
    <w:rsid w:val="00062686"/>
    <w:rsid w:val="000669FA"/>
    <w:rsid w:val="000729BD"/>
    <w:rsid w:val="0007681C"/>
    <w:rsid w:val="00076A33"/>
    <w:rsid w:val="00082474"/>
    <w:rsid w:val="00096255"/>
    <w:rsid w:val="000A6030"/>
    <w:rsid w:val="000B1426"/>
    <w:rsid w:val="000C04E4"/>
    <w:rsid w:val="000C4941"/>
    <w:rsid w:val="000D712F"/>
    <w:rsid w:val="000D73FC"/>
    <w:rsid w:val="000E537A"/>
    <w:rsid w:val="000E753B"/>
    <w:rsid w:val="000F54A2"/>
    <w:rsid w:val="001026A4"/>
    <w:rsid w:val="00111372"/>
    <w:rsid w:val="00113521"/>
    <w:rsid w:val="00113D2A"/>
    <w:rsid w:val="00115AF6"/>
    <w:rsid w:val="00121CB1"/>
    <w:rsid w:val="00122A77"/>
    <w:rsid w:val="00126229"/>
    <w:rsid w:val="00132249"/>
    <w:rsid w:val="0013280D"/>
    <w:rsid w:val="00135DF5"/>
    <w:rsid w:val="001377AB"/>
    <w:rsid w:val="001420DD"/>
    <w:rsid w:val="00146CCA"/>
    <w:rsid w:val="001521D4"/>
    <w:rsid w:val="00156006"/>
    <w:rsid w:val="0015619F"/>
    <w:rsid w:val="001634E6"/>
    <w:rsid w:val="00163EB0"/>
    <w:rsid w:val="00164285"/>
    <w:rsid w:val="001664DC"/>
    <w:rsid w:val="00172A27"/>
    <w:rsid w:val="001731CE"/>
    <w:rsid w:val="00181518"/>
    <w:rsid w:val="00187FA9"/>
    <w:rsid w:val="001910D7"/>
    <w:rsid w:val="001A082D"/>
    <w:rsid w:val="001A08AC"/>
    <w:rsid w:val="001B05F4"/>
    <w:rsid w:val="001B40BC"/>
    <w:rsid w:val="001B44A2"/>
    <w:rsid w:val="001B69E6"/>
    <w:rsid w:val="001B77A1"/>
    <w:rsid w:val="001D49DF"/>
    <w:rsid w:val="001D6E0E"/>
    <w:rsid w:val="001E115D"/>
    <w:rsid w:val="001E2C4B"/>
    <w:rsid w:val="001E408F"/>
    <w:rsid w:val="001E59CF"/>
    <w:rsid w:val="001E7709"/>
    <w:rsid w:val="001F00E7"/>
    <w:rsid w:val="001F3857"/>
    <w:rsid w:val="0021094E"/>
    <w:rsid w:val="002115D2"/>
    <w:rsid w:val="00213311"/>
    <w:rsid w:val="00217CE7"/>
    <w:rsid w:val="00220125"/>
    <w:rsid w:val="00226338"/>
    <w:rsid w:val="00234CA6"/>
    <w:rsid w:val="00242B11"/>
    <w:rsid w:val="00255030"/>
    <w:rsid w:val="00255F2F"/>
    <w:rsid w:val="00263593"/>
    <w:rsid w:val="002671FB"/>
    <w:rsid w:val="002717E3"/>
    <w:rsid w:val="0027656A"/>
    <w:rsid w:val="00277A24"/>
    <w:rsid w:val="00280F17"/>
    <w:rsid w:val="002823F1"/>
    <w:rsid w:val="00284538"/>
    <w:rsid w:val="00295C90"/>
    <w:rsid w:val="00296C1B"/>
    <w:rsid w:val="002A1BC0"/>
    <w:rsid w:val="002A3776"/>
    <w:rsid w:val="002A3CF3"/>
    <w:rsid w:val="002A53FA"/>
    <w:rsid w:val="002A67AC"/>
    <w:rsid w:val="002A77A0"/>
    <w:rsid w:val="002B284A"/>
    <w:rsid w:val="002C0134"/>
    <w:rsid w:val="002C06C1"/>
    <w:rsid w:val="002C430F"/>
    <w:rsid w:val="002C4430"/>
    <w:rsid w:val="002D04C1"/>
    <w:rsid w:val="002E173B"/>
    <w:rsid w:val="002E2C13"/>
    <w:rsid w:val="002E56F1"/>
    <w:rsid w:val="002F342B"/>
    <w:rsid w:val="002F5882"/>
    <w:rsid w:val="002F59B5"/>
    <w:rsid w:val="002F74E7"/>
    <w:rsid w:val="003050C9"/>
    <w:rsid w:val="003128D2"/>
    <w:rsid w:val="00314DA2"/>
    <w:rsid w:val="00326936"/>
    <w:rsid w:val="00327493"/>
    <w:rsid w:val="003313B7"/>
    <w:rsid w:val="00331CE3"/>
    <w:rsid w:val="00332821"/>
    <w:rsid w:val="00336058"/>
    <w:rsid w:val="00341EAB"/>
    <w:rsid w:val="00343C18"/>
    <w:rsid w:val="00346CCF"/>
    <w:rsid w:val="00347356"/>
    <w:rsid w:val="00351D30"/>
    <w:rsid w:val="003573FE"/>
    <w:rsid w:val="00362434"/>
    <w:rsid w:val="00362669"/>
    <w:rsid w:val="00362DA6"/>
    <w:rsid w:val="00363614"/>
    <w:rsid w:val="00364184"/>
    <w:rsid w:val="00372385"/>
    <w:rsid w:val="0037504C"/>
    <w:rsid w:val="00387AE1"/>
    <w:rsid w:val="0039797A"/>
    <w:rsid w:val="003A1A64"/>
    <w:rsid w:val="003A5306"/>
    <w:rsid w:val="003A53F9"/>
    <w:rsid w:val="003B492A"/>
    <w:rsid w:val="003B7811"/>
    <w:rsid w:val="003C1ED7"/>
    <w:rsid w:val="003C434C"/>
    <w:rsid w:val="003D177F"/>
    <w:rsid w:val="003D2B99"/>
    <w:rsid w:val="003D4923"/>
    <w:rsid w:val="003D6435"/>
    <w:rsid w:val="003E2543"/>
    <w:rsid w:val="003E2A74"/>
    <w:rsid w:val="003E4ED0"/>
    <w:rsid w:val="003F03C0"/>
    <w:rsid w:val="003F0864"/>
    <w:rsid w:val="003F36EF"/>
    <w:rsid w:val="003F4F2E"/>
    <w:rsid w:val="003F5A9A"/>
    <w:rsid w:val="003F6777"/>
    <w:rsid w:val="003F69B0"/>
    <w:rsid w:val="003F77F2"/>
    <w:rsid w:val="00400324"/>
    <w:rsid w:val="00405CAE"/>
    <w:rsid w:val="00405DB3"/>
    <w:rsid w:val="00407F96"/>
    <w:rsid w:val="00413513"/>
    <w:rsid w:val="00416DB1"/>
    <w:rsid w:val="00417974"/>
    <w:rsid w:val="0042043C"/>
    <w:rsid w:val="00425D91"/>
    <w:rsid w:val="00427FE1"/>
    <w:rsid w:val="004322E9"/>
    <w:rsid w:val="00433B8A"/>
    <w:rsid w:val="00436325"/>
    <w:rsid w:val="0044450D"/>
    <w:rsid w:val="00446F78"/>
    <w:rsid w:val="00462B1D"/>
    <w:rsid w:val="0047228D"/>
    <w:rsid w:val="004762FB"/>
    <w:rsid w:val="00476C04"/>
    <w:rsid w:val="0048588B"/>
    <w:rsid w:val="0048673B"/>
    <w:rsid w:val="004961BF"/>
    <w:rsid w:val="00497F3D"/>
    <w:rsid w:val="004A0BEE"/>
    <w:rsid w:val="004A6822"/>
    <w:rsid w:val="004B1482"/>
    <w:rsid w:val="004B3AC1"/>
    <w:rsid w:val="004B4DF9"/>
    <w:rsid w:val="004C24AF"/>
    <w:rsid w:val="004C513F"/>
    <w:rsid w:val="004C7B85"/>
    <w:rsid w:val="004D5FB8"/>
    <w:rsid w:val="004D63E2"/>
    <w:rsid w:val="004D75E3"/>
    <w:rsid w:val="004E0163"/>
    <w:rsid w:val="004E2A74"/>
    <w:rsid w:val="004E3C94"/>
    <w:rsid w:val="004F0A32"/>
    <w:rsid w:val="00502939"/>
    <w:rsid w:val="00505854"/>
    <w:rsid w:val="00506680"/>
    <w:rsid w:val="005203EE"/>
    <w:rsid w:val="005227A2"/>
    <w:rsid w:val="005256D6"/>
    <w:rsid w:val="0053414C"/>
    <w:rsid w:val="0053618A"/>
    <w:rsid w:val="0054131D"/>
    <w:rsid w:val="0054301A"/>
    <w:rsid w:val="0054406E"/>
    <w:rsid w:val="00544ECE"/>
    <w:rsid w:val="0054509A"/>
    <w:rsid w:val="00546E32"/>
    <w:rsid w:val="00551540"/>
    <w:rsid w:val="00554D91"/>
    <w:rsid w:val="0055579F"/>
    <w:rsid w:val="005647F3"/>
    <w:rsid w:val="0057079A"/>
    <w:rsid w:val="005717A0"/>
    <w:rsid w:val="00572FD6"/>
    <w:rsid w:val="00573DC8"/>
    <w:rsid w:val="00577CCE"/>
    <w:rsid w:val="005842C1"/>
    <w:rsid w:val="00591E17"/>
    <w:rsid w:val="00593741"/>
    <w:rsid w:val="0059455B"/>
    <w:rsid w:val="005A1834"/>
    <w:rsid w:val="005B7546"/>
    <w:rsid w:val="005B75C0"/>
    <w:rsid w:val="005C52F0"/>
    <w:rsid w:val="005C5329"/>
    <w:rsid w:val="005D2329"/>
    <w:rsid w:val="005E14E0"/>
    <w:rsid w:val="005E3353"/>
    <w:rsid w:val="005E4D9D"/>
    <w:rsid w:val="005F2221"/>
    <w:rsid w:val="00611632"/>
    <w:rsid w:val="0062050A"/>
    <w:rsid w:val="006209EE"/>
    <w:rsid w:val="006215B7"/>
    <w:rsid w:val="0062729E"/>
    <w:rsid w:val="006277E1"/>
    <w:rsid w:val="0063192F"/>
    <w:rsid w:val="00632C26"/>
    <w:rsid w:val="00633007"/>
    <w:rsid w:val="00636FF3"/>
    <w:rsid w:val="006400EA"/>
    <w:rsid w:val="00642A20"/>
    <w:rsid w:val="0064709A"/>
    <w:rsid w:val="00647C0E"/>
    <w:rsid w:val="00663AB0"/>
    <w:rsid w:val="00666DFC"/>
    <w:rsid w:val="0067147A"/>
    <w:rsid w:val="0067242A"/>
    <w:rsid w:val="00672F78"/>
    <w:rsid w:val="0067462C"/>
    <w:rsid w:val="00676426"/>
    <w:rsid w:val="0068034C"/>
    <w:rsid w:val="00680A0F"/>
    <w:rsid w:val="00686D93"/>
    <w:rsid w:val="006A1955"/>
    <w:rsid w:val="006A7E21"/>
    <w:rsid w:val="006B43B6"/>
    <w:rsid w:val="006C0FCE"/>
    <w:rsid w:val="006C3214"/>
    <w:rsid w:val="006C5815"/>
    <w:rsid w:val="006D4934"/>
    <w:rsid w:val="006D4B89"/>
    <w:rsid w:val="006F6B21"/>
    <w:rsid w:val="006F7139"/>
    <w:rsid w:val="006F770E"/>
    <w:rsid w:val="00704BF9"/>
    <w:rsid w:val="00704DAD"/>
    <w:rsid w:val="0070630E"/>
    <w:rsid w:val="007067FE"/>
    <w:rsid w:val="00713C3F"/>
    <w:rsid w:val="00716573"/>
    <w:rsid w:val="00724334"/>
    <w:rsid w:val="00742F86"/>
    <w:rsid w:val="00746752"/>
    <w:rsid w:val="00746FC1"/>
    <w:rsid w:val="0075233E"/>
    <w:rsid w:val="00761664"/>
    <w:rsid w:val="00764A0C"/>
    <w:rsid w:val="00765342"/>
    <w:rsid w:val="00766436"/>
    <w:rsid w:val="0076742D"/>
    <w:rsid w:val="007779B6"/>
    <w:rsid w:val="0078060D"/>
    <w:rsid w:val="007812FE"/>
    <w:rsid w:val="007817B5"/>
    <w:rsid w:val="00784C40"/>
    <w:rsid w:val="00792E90"/>
    <w:rsid w:val="007A1159"/>
    <w:rsid w:val="007A4BEC"/>
    <w:rsid w:val="007A70C8"/>
    <w:rsid w:val="007B36DA"/>
    <w:rsid w:val="007B43A8"/>
    <w:rsid w:val="007B4A21"/>
    <w:rsid w:val="007B5422"/>
    <w:rsid w:val="007C1EC9"/>
    <w:rsid w:val="007C2023"/>
    <w:rsid w:val="007C6185"/>
    <w:rsid w:val="007D73E2"/>
    <w:rsid w:val="007E2DD8"/>
    <w:rsid w:val="007E3374"/>
    <w:rsid w:val="007E6334"/>
    <w:rsid w:val="007E66E2"/>
    <w:rsid w:val="007E6CBB"/>
    <w:rsid w:val="007F0DAB"/>
    <w:rsid w:val="007F117D"/>
    <w:rsid w:val="007F16F1"/>
    <w:rsid w:val="007F19EF"/>
    <w:rsid w:val="007F4142"/>
    <w:rsid w:val="007F4CF4"/>
    <w:rsid w:val="007F645D"/>
    <w:rsid w:val="00802029"/>
    <w:rsid w:val="008078BF"/>
    <w:rsid w:val="00814F84"/>
    <w:rsid w:val="0082077F"/>
    <w:rsid w:val="00820EAB"/>
    <w:rsid w:val="00822F54"/>
    <w:rsid w:val="00824146"/>
    <w:rsid w:val="00825D9E"/>
    <w:rsid w:val="00826488"/>
    <w:rsid w:val="00835639"/>
    <w:rsid w:val="00840288"/>
    <w:rsid w:val="008414A4"/>
    <w:rsid w:val="00841EF0"/>
    <w:rsid w:val="00842710"/>
    <w:rsid w:val="008429F3"/>
    <w:rsid w:val="00846854"/>
    <w:rsid w:val="00855955"/>
    <w:rsid w:val="00856E14"/>
    <w:rsid w:val="00860639"/>
    <w:rsid w:val="00863626"/>
    <w:rsid w:val="00870775"/>
    <w:rsid w:val="00882345"/>
    <w:rsid w:val="00886BFE"/>
    <w:rsid w:val="00891524"/>
    <w:rsid w:val="00891679"/>
    <w:rsid w:val="00892612"/>
    <w:rsid w:val="0089370E"/>
    <w:rsid w:val="008A6150"/>
    <w:rsid w:val="008B39EA"/>
    <w:rsid w:val="008B55C9"/>
    <w:rsid w:val="008C4B05"/>
    <w:rsid w:val="008C79CC"/>
    <w:rsid w:val="008C7EE1"/>
    <w:rsid w:val="008D6A3F"/>
    <w:rsid w:val="008E352F"/>
    <w:rsid w:val="008E7580"/>
    <w:rsid w:val="008F206C"/>
    <w:rsid w:val="008F475B"/>
    <w:rsid w:val="008F54F7"/>
    <w:rsid w:val="008F60FA"/>
    <w:rsid w:val="00900C9A"/>
    <w:rsid w:val="00904675"/>
    <w:rsid w:val="00911B86"/>
    <w:rsid w:val="00911E1D"/>
    <w:rsid w:val="00914338"/>
    <w:rsid w:val="009273B8"/>
    <w:rsid w:val="00932D73"/>
    <w:rsid w:val="009353D5"/>
    <w:rsid w:val="00940CEF"/>
    <w:rsid w:val="009416DE"/>
    <w:rsid w:val="00944FAC"/>
    <w:rsid w:val="00946179"/>
    <w:rsid w:val="0095051C"/>
    <w:rsid w:val="0095238A"/>
    <w:rsid w:val="00952EDC"/>
    <w:rsid w:val="00957CB7"/>
    <w:rsid w:val="00960D07"/>
    <w:rsid w:val="00974CA2"/>
    <w:rsid w:val="009836A3"/>
    <w:rsid w:val="00986B2F"/>
    <w:rsid w:val="00991E77"/>
    <w:rsid w:val="00993B0C"/>
    <w:rsid w:val="00995491"/>
    <w:rsid w:val="009A0DF1"/>
    <w:rsid w:val="009A100B"/>
    <w:rsid w:val="009A2277"/>
    <w:rsid w:val="009A592A"/>
    <w:rsid w:val="009B04B5"/>
    <w:rsid w:val="009B11B0"/>
    <w:rsid w:val="009B61AD"/>
    <w:rsid w:val="009B64F7"/>
    <w:rsid w:val="009C0B1C"/>
    <w:rsid w:val="009C65C5"/>
    <w:rsid w:val="009E4583"/>
    <w:rsid w:val="009F05BA"/>
    <w:rsid w:val="009F2368"/>
    <w:rsid w:val="009F2E06"/>
    <w:rsid w:val="009F6A0F"/>
    <w:rsid w:val="009F7287"/>
    <w:rsid w:val="009F77FB"/>
    <w:rsid w:val="009F79BC"/>
    <w:rsid w:val="00A01DC2"/>
    <w:rsid w:val="00A04487"/>
    <w:rsid w:val="00A108DB"/>
    <w:rsid w:val="00A1475F"/>
    <w:rsid w:val="00A24D70"/>
    <w:rsid w:val="00A27A19"/>
    <w:rsid w:val="00A33091"/>
    <w:rsid w:val="00A34ED8"/>
    <w:rsid w:val="00A35610"/>
    <w:rsid w:val="00A36204"/>
    <w:rsid w:val="00A404F0"/>
    <w:rsid w:val="00A40A0C"/>
    <w:rsid w:val="00A452D0"/>
    <w:rsid w:val="00A52737"/>
    <w:rsid w:val="00A53D74"/>
    <w:rsid w:val="00A61E47"/>
    <w:rsid w:val="00A6297F"/>
    <w:rsid w:val="00A71228"/>
    <w:rsid w:val="00A735AE"/>
    <w:rsid w:val="00A763CE"/>
    <w:rsid w:val="00A8051D"/>
    <w:rsid w:val="00A81795"/>
    <w:rsid w:val="00A97845"/>
    <w:rsid w:val="00AA2D81"/>
    <w:rsid w:val="00AA6E18"/>
    <w:rsid w:val="00AB3360"/>
    <w:rsid w:val="00AB7652"/>
    <w:rsid w:val="00AC12B5"/>
    <w:rsid w:val="00AC5644"/>
    <w:rsid w:val="00AD0B10"/>
    <w:rsid w:val="00AD21F0"/>
    <w:rsid w:val="00AD537B"/>
    <w:rsid w:val="00AE571B"/>
    <w:rsid w:val="00AE5C49"/>
    <w:rsid w:val="00AF1CFE"/>
    <w:rsid w:val="00AF1E78"/>
    <w:rsid w:val="00AF216A"/>
    <w:rsid w:val="00AF7BF6"/>
    <w:rsid w:val="00B0027D"/>
    <w:rsid w:val="00B013A9"/>
    <w:rsid w:val="00B014C8"/>
    <w:rsid w:val="00B06F80"/>
    <w:rsid w:val="00B11E02"/>
    <w:rsid w:val="00B2275C"/>
    <w:rsid w:val="00B25510"/>
    <w:rsid w:val="00B26C91"/>
    <w:rsid w:val="00B308C5"/>
    <w:rsid w:val="00B36199"/>
    <w:rsid w:val="00B46D1C"/>
    <w:rsid w:val="00B50F4D"/>
    <w:rsid w:val="00B6168B"/>
    <w:rsid w:val="00B67179"/>
    <w:rsid w:val="00B74FA1"/>
    <w:rsid w:val="00B808CE"/>
    <w:rsid w:val="00B86C5A"/>
    <w:rsid w:val="00B8749F"/>
    <w:rsid w:val="00B87B11"/>
    <w:rsid w:val="00B918DC"/>
    <w:rsid w:val="00B955C5"/>
    <w:rsid w:val="00BA6B4C"/>
    <w:rsid w:val="00BA79AA"/>
    <w:rsid w:val="00BB0110"/>
    <w:rsid w:val="00BB09A7"/>
    <w:rsid w:val="00BB09B5"/>
    <w:rsid w:val="00BB1EE6"/>
    <w:rsid w:val="00BC5536"/>
    <w:rsid w:val="00BD4DD3"/>
    <w:rsid w:val="00BD6480"/>
    <w:rsid w:val="00BE2E6F"/>
    <w:rsid w:val="00BE3A4C"/>
    <w:rsid w:val="00BF2244"/>
    <w:rsid w:val="00C01747"/>
    <w:rsid w:val="00C0418A"/>
    <w:rsid w:val="00C0646D"/>
    <w:rsid w:val="00C1134F"/>
    <w:rsid w:val="00C12230"/>
    <w:rsid w:val="00C26A08"/>
    <w:rsid w:val="00C312A6"/>
    <w:rsid w:val="00C362D1"/>
    <w:rsid w:val="00C450BB"/>
    <w:rsid w:val="00C5153D"/>
    <w:rsid w:val="00C53876"/>
    <w:rsid w:val="00C54AC2"/>
    <w:rsid w:val="00C55FEE"/>
    <w:rsid w:val="00C5680E"/>
    <w:rsid w:val="00C5693A"/>
    <w:rsid w:val="00C60009"/>
    <w:rsid w:val="00C60386"/>
    <w:rsid w:val="00C62748"/>
    <w:rsid w:val="00C65B00"/>
    <w:rsid w:val="00C72B39"/>
    <w:rsid w:val="00C75EEF"/>
    <w:rsid w:val="00C83472"/>
    <w:rsid w:val="00C87F6A"/>
    <w:rsid w:val="00C91DDE"/>
    <w:rsid w:val="00C91E6D"/>
    <w:rsid w:val="00C971A3"/>
    <w:rsid w:val="00CA57F1"/>
    <w:rsid w:val="00CA6BAE"/>
    <w:rsid w:val="00CB3B4F"/>
    <w:rsid w:val="00CC0DAE"/>
    <w:rsid w:val="00CC51E1"/>
    <w:rsid w:val="00CE59AC"/>
    <w:rsid w:val="00CF0A5A"/>
    <w:rsid w:val="00CF3CFA"/>
    <w:rsid w:val="00CF5734"/>
    <w:rsid w:val="00D0337D"/>
    <w:rsid w:val="00D05AED"/>
    <w:rsid w:val="00D07F91"/>
    <w:rsid w:val="00D103D8"/>
    <w:rsid w:val="00D1456F"/>
    <w:rsid w:val="00D15036"/>
    <w:rsid w:val="00D15A7B"/>
    <w:rsid w:val="00D22AF2"/>
    <w:rsid w:val="00D3092D"/>
    <w:rsid w:val="00D4271A"/>
    <w:rsid w:val="00D42BB3"/>
    <w:rsid w:val="00D46887"/>
    <w:rsid w:val="00D50676"/>
    <w:rsid w:val="00D61225"/>
    <w:rsid w:val="00D6440A"/>
    <w:rsid w:val="00D7053B"/>
    <w:rsid w:val="00D762FB"/>
    <w:rsid w:val="00D84569"/>
    <w:rsid w:val="00D848A7"/>
    <w:rsid w:val="00D90353"/>
    <w:rsid w:val="00D91F30"/>
    <w:rsid w:val="00D94EBC"/>
    <w:rsid w:val="00D95D8C"/>
    <w:rsid w:val="00DA298F"/>
    <w:rsid w:val="00DA6BD4"/>
    <w:rsid w:val="00DA714C"/>
    <w:rsid w:val="00DB77B3"/>
    <w:rsid w:val="00DB7C29"/>
    <w:rsid w:val="00DC0FFB"/>
    <w:rsid w:val="00DD384C"/>
    <w:rsid w:val="00DD59C1"/>
    <w:rsid w:val="00DD5CF6"/>
    <w:rsid w:val="00DE1E2C"/>
    <w:rsid w:val="00DF16AC"/>
    <w:rsid w:val="00DF1703"/>
    <w:rsid w:val="00DF1CED"/>
    <w:rsid w:val="00DF3861"/>
    <w:rsid w:val="00DF39F1"/>
    <w:rsid w:val="00DF66B7"/>
    <w:rsid w:val="00E001B4"/>
    <w:rsid w:val="00E04D5D"/>
    <w:rsid w:val="00E13C92"/>
    <w:rsid w:val="00E22265"/>
    <w:rsid w:val="00E423CA"/>
    <w:rsid w:val="00E441EF"/>
    <w:rsid w:val="00E52376"/>
    <w:rsid w:val="00E5380F"/>
    <w:rsid w:val="00E5419E"/>
    <w:rsid w:val="00E56175"/>
    <w:rsid w:val="00E56E5D"/>
    <w:rsid w:val="00E61CB0"/>
    <w:rsid w:val="00E74DA2"/>
    <w:rsid w:val="00E84E70"/>
    <w:rsid w:val="00E90921"/>
    <w:rsid w:val="00E97A79"/>
    <w:rsid w:val="00EA01A2"/>
    <w:rsid w:val="00EA694D"/>
    <w:rsid w:val="00EB18CB"/>
    <w:rsid w:val="00EB4641"/>
    <w:rsid w:val="00EB6B6B"/>
    <w:rsid w:val="00EB6DBF"/>
    <w:rsid w:val="00EB7F16"/>
    <w:rsid w:val="00EC10EE"/>
    <w:rsid w:val="00EC7455"/>
    <w:rsid w:val="00EC7856"/>
    <w:rsid w:val="00ED7F72"/>
    <w:rsid w:val="00EE5DFC"/>
    <w:rsid w:val="00EF6B22"/>
    <w:rsid w:val="00EF7315"/>
    <w:rsid w:val="00EF777D"/>
    <w:rsid w:val="00F05C75"/>
    <w:rsid w:val="00F156E9"/>
    <w:rsid w:val="00F179B7"/>
    <w:rsid w:val="00F17A5B"/>
    <w:rsid w:val="00F212F2"/>
    <w:rsid w:val="00F279CC"/>
    <w:rsid w:val="00F40536"/>
    <w:rsid w:val="00F5154B"/>
    <w:rsid w:val="00F5455A"/>
    <w:rsid w:val="00F55E62"/>
    <w:rsid w:val="00F561D9"/>
    <w:rsid w:val="00F622E4"/>
    <w:rsid w:val="00F6523C"/>
    <w:rsid w:val="00F67F04"/>
    <w:rsid w:val="00F741CC"/>
    <w:rsid w:val="00F77422"/>
    <w:rsid w:val="00F87B38"/>
    <w:rsid w:val="00F93DB8"/>
    <w:rsid w:val="00FA3DBB"/>
    <w:rsid w:val="00FA5024"/>
    <w:rsid w:val="00FA5302"/>
    <w:rsid w:val="00FA6C15"/>
    <w:rsid w:val="00FA79E1"/>
    <w:rsid w:val="00FA7AD0"/>
    <w:rsid w:val="00FB0D03"/>
    <w:rsid w:val="00FB1086"/>
    <w:rsid w:val="00FB2795"/>
    <w:rsid w:val="00FB3A86"/>
    <w:rsid w:val="00FB5090"/>
    <w:rsid w:val="00FB6831"/>
    <w:rsid w:val="00FC152A"/>
    <w:rsid w:val="00FC6287"/>
    <w:rsid w:val="00FC6494"/>
    <w:rsid w:val="00FD3474"/>
    <w:rsid w:val="00FD63B3"/>
    <w:rsid w:val="00FE63D4"/>
    <w:rsid w:val="00FE79F1"/>
    <w:rsid w:val="00FF00CC"/>
    <w:rsid w:val="00FF0C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D52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nhideWhenUsed="0"/>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jc w:val="center"/>
      <w:outlineLvl w:val="0"/>
    </w:pPr>
    <w:rPr>
      <w:b/>
      <w:sz w:val="28"/>
      <w:szCs w:val="20"/>
    </w:rPr>
  </w:style>
  <w:style w:type="paragraph" w:styleId="Heading2">
    <w:name w:val="heading 2"/>
    <w:basedOn w:val="Normal"/>
    <w:next w:val="Normal"/>
    <w:link w:val="Heading2Char"/>
    <w:uiPriority w:val="9"/>
    <w:qFormat/>
    <w:pPr>
      <w:keepNext/>
      <w:jc w:val="center"/>
      <w:outlineLvl w:val="1"/>
    </w:pPr>
    <w:rPr>
      <w:sz w:val="28"/>
      <w:szCs w:val="20"/>
    </w:rPr>
  </w:style>
  <w:style w:type="paragraph" w:styleId="Heading3">
    <w:name w:val="heading 3"/>
    <w:basedOn w:val="Normal"/>
    <w:next w:val="Normal"/>
    <w:link w:val="Heading3Char"/>
    <w:uiPriority w:val="9"/>
    <w:qFormat/>
    <w:pPr>
      <w:keepNext/>
      <w:jc w:val="center"/>
      <w:outlineLvl w:val="2"/>
    </w:pPr>
    <w:rPr>
      <w:rFonts w:ascii="Arial" w:hAnsi="Arial"/>
      <w:b/>
      <w:szCs w:val="20"/>
    </w:rPr>
  </w:style>
  <w:style w:type="paragraph" w:styleId="Heading4">
    <w:name w:val="heading 4"/>
    <w:basedOn w:val="Normal"/>
    <w:next w:val="Normal"/>
    <w:link w:val="Heading4Char"/>
    <w:uiPriority w:val="9"/>
    <w:qFormat/>
    <w:pPr>
      <w:keepNext/>
      <w:jc w:val="center"/>
      <w:outlineLvl w:val="3"/>
    </w:pPr>
    <w:rPr>
      <w:szCs w:val="20"/>
    </w:rPr>
  </w:style>
  <w:style w:type="paragraph" w:styleId="Heading6">
    <w:name w:val="heading 6"/>
    <w:basedOn w:val="Normal"/>
    <w:next w:val="Normal"/>
    <w:link w:val="Heading6Char"/>
    <w:uiPriority w:val="9"/>
    <w:qFormat/>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uiPriority w:val="99"/>
    <w:pPr>
      <w:spacing w:before="240" w:line="480" w:lineRule="auto"/>
      <w:jc w:val="both"/>
    </w:pPr>
    <w:rPr>
      <w:szCs w:val="20"/>
    </w:rPr>
  </w:style>
  <w:style w:type="character" w:styleId="CommentReference">
    <w:name w:val="annotation reference"/>
    <w:uiPriority w:val="99"/>
    <w:semiHidden/>
    <w:unhideWhenUsed/>
    <w:rPr>
      <w:rFonts w:ascii="Times New Roman" w:hAnsi="Times New Roman" w:cs="Times New Roman"/>
      <w:sz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uiPriority w:val="20"/>
    <w:qFormat/>
    <w:rPr>
      <w:rFonts w:cs="Times New Roman"/>
      <w:i/>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Pr>
      <w:rFonts w:ascii="Times New Roman" w:hAnsi="Times New Roman" w:cs="Times New Roman"/>
      <w:color w:val="0000FF"/>
      <w:u w:val="single"/>
    </w:rPr>
  </w:style>
  <w:style w:type="paragraph" w:styleId="ListNumber">
    <w:name w:val="List Number"/>
    <w:basedOn w:val="Normal"/>
    <w:uiPriority w:val="99"/>
    <w:semiHidden/>
    <w:unhideWhenUsed/>
    <w:pPr>
      <w:numPr>
        <w:numId w:val="1"/>
      </w:numPr>
      <w:contextualSpacing/>
    </w:pPr>
  </w:style>
  <w:style w:type="paragraph" w:styleId="NormalWeb">
    <w:name w:val="Normal (Web)"/>
    <w:basedOn w:val="Normal"/>
    <w:uiPriority w:val="99"/>
    <w:unhideWhenUsed/>
    <w:pPr>
      <w:spacing w:before="100" w:beforeAutospacing="1" w:after="100" w:afterAutospacing="1"/>
      <w:jc w:val="both"/>
    </w:pPr>
  </w:style>
  <w:style w:type="character" w:styleId="PageNumber">
    <w:name w:val="page number"/>
    <w:uiPriority w:val="99"/>
    <w:rPr>
      <w:rFonts w:ascii="Times New Roman" w:hAnsi="Times New Roman" w:cs="Times New Roman"/>
    </w:rPr>
  </w:style>
  <w:style w:type="character" w:styleId="Strong">
    <w:name w:val="Strong"/>
    <w:uiPriority w:val="22"/>
    <w:qFormat/>
    <w:rPr>
      <w:b/>
      <w:bCs/>
    </w:rPr>
  </w:style>
  <w:style w:type="paragraph" w:styleId="Subtitle">
    <w:name w:val="Subtitle"/>
    <w:basedOn w:val="Normal"/>
    <w:next w:val="Normal"/>
    <w:link w:val="SubtitleChar"/>
    <w:uiPriority w:val="11"/>
    <w:qFormat/>
    <w:pPr>
      <w:jc w:val="center"/>
    </w:pPr>
    <w:rPr>
      <w:b/>
      <w:sz w:val="32"/>
      <w:szCs w:val="20"/>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jc w:val="center"/>
    </w:pPr>
    <w:rPr>
      <w:b/>
      <w:szCs w:val="20"/>
    </w:rPr>
  </w:style>
  <w:style w:type="character" w:customStyle="1" w:styleId="Heading1Char">
    <w:name w:val="Heading 1 Char"/>
    <w:link w:val="Heading1"/>
    <w:uiPriority w:val="9"/>
    <w:locked/>
    <w:rPr>
      <w:rFonts w:ascii="Times New Roman" w:hAnsi="Times New Roman" w:cs="Times New Roman"/>
      <w:b/>
      <w:sz w:val="28"/>
      <w:lang w:val="en-US" w:eastAsia="en-US"/>
    </w:rPr>
  </w:style>
  <w:style w:type="character" w:customStyle="1" w:styleId="Heading2Char">
    <w:name w:val="Heading 2 Char"/>
    <w:link w:val="Heading2"/>
    <w:uiPriority w:val="9"/>
    <w:locked/>
    <w:rPr>
      <w:rFonts w:ascii="Times New Roman" w:hAnsi="Times New Roman" w:cs="Times New Roman"/>
      <w:sz w:val="28"/>
      <w:lang w:val="en-US" w:eastAsia="en-US"/>
    </w:rPr>
  </w:style>
  <w:style w:type="character" w:customStyle="1" w:styleId="Heading3Char">
    <w:name w:val="Heading 3 Char"/>
    <w:link w:val="Heading3"/>
    <w:uiPriority w:val="9"/>
    <w:locked/>
    <w:rPr>
      <w:rFonts w:ascii="Arial" w:hAnsi="Arial" w:cs="Times New Roman"/>
      <w:b/>
      <w:sz w:val="24"/>
      <w:lang w:val="en-US" w:eastAsia="en-US"/>
    </w:rPr>
  </w:style>
  <w:style w:type="character" w:customStyle="1" w:styleId="Heading4Char">
    <w:name w:val="Heading 4 Char"/>
    <w:link w:val="Heading4"/>
    <w:uiPriority w:val="9"/>
    <w:locked/>
    <w:rPr>
      <w:rFonts w:ascii="Times New Roman" w:hAnsi="Times New Roman" w:cs="Times New Roman"/>
      <w:sz w:val="24"/>
      <w:lang w:val="en-US" w:eastAsia="en-US"/>
    </w:rPr>
  </w:style>
  <w:style w:type="character" w:customStyle="1" w:styleId="Heading6Char">
    <w:name w:val="Heading 6 Char"/>
    <w:link w:val="Heading6"/>
    <w:uiPriority w:val="9"/>
    <w:locked/>
    <w:rPr>
      <w:rFonts w:ascii="Times New Roman" w:hAnsi="Times New Roman" w:cs="Times New Roman"/>
      <w:sz w:val="24"/>
      <w:lang w:val="en-US" w:eastAsia="en-US"/>
    </w:rPr>
  </w:style>
  <w:style w:type="character" w:customStyle="1" w:styleId="HeaderChar">
    <w:name w:val="Header Char"/>
    <w:link w:val="Header"/>
    <w:uiPriority w:val="99"/>
    <w:locked/>
    <w:rPr>
      <w:rFonts w:ascii="Times New Roman" w:hAnsi="Times New Roman"/>
      <w:sz w:val="24"/>
      <w:lang w:val="en-US" w:eastAsia="en-US"/>
    </w:rPr>
  </w:style>
  <w:style w:type="character" w:customStyle="1" w:styleId="HeaderChar1">
    <w:name w:val="Header Char1"/>
    <w:uiPriority w:val="99"/>
    <w:semiHidden/>
    <w:rPr>
      <w:sz w:val="24"/>
      <w:szCs w:val="24"/>
    </w:rPr>
  </w:style>
  <w:style w:type="character" w:customStyle="1" w:styleId="HeaderChar13">
    <w:name w:val="Header Char13"/>
    <w:uiPriority w:val="99"/>
    <w:semiHidden/>
    <w:rPr>
      <w:rFonts w:cs="Times New Roman"/>
      <w:sz w:val="24"/>
      <w:szCs w:val="24"/>
    </w:rPr>
  </w:style>
  <w:style w:type="character" w:customStyle="1" w:styleId="HeaderChar12">
    <w:name w:val="Header Char12"/>
    <w:uiPriority w:val="99"/>
    <w:semiHidden/>
    <w:rPr>
      <w:rFonts w:cs="Times New Roman"/>
      <w:sz w:val="24"/>
      <w:szCs w:val="24"/>
    </w:rPr>
  </w:style>
  <w:style w:type="character" w:customStyle="1" w:styleId="HeaderChar11">
    <w:name w:val="Header Char11"/>
    <w:uiPriority w:val="99"/>
    <w:semiHidden/>
    <w:rPr>
      <w:rFonts w:cs="Times New Roman"/>
      <w:sz w:val="24"/>
      <w:szCs w:val="24"/>
    </w:rPr>
  </w:style>
  <w:style w:type="character" w:customStyle="1" w:styleId="FooterChar">
    <w:name w:val="Footer Char"/>
    <w:link w:val="Footer"/>
    <w:uiPriority w:val="99"/>
    <w:locked/>
    <w:rPr>
      <w:rFonts w:cs="Times New Roman"/>
      <w:sz w:val="24"/>
      <w:lang w:val="en-US" w:eastAsia="en-US"/>
    </w:rPr>
  </w:style>
  <w:style w:type="character" w:customStyle="1" w:styleId="CharacterStyle1">
    <w:name w:val="Character Style 1"/>
    <w:rPr>
      <w:rFonts w:ascii="Times New Roman" w:hAnsi="Times New Roman"/>
      <w:sz w:val="24"/>
    </w:rPr>
  </w:style>
  <w:style w:type="paragraph" w:customStyle="1" w:styleId="Style1">
    <w:name w:val="Style 1"/>
    <w:pPr>
      <w:widowControl w:val="0"/>
      <w:autoSpaceDE w:val="0"/>
      <w:autoSpaceDN w:val="0"/>
      <w:adjustRightInd w:val="0"/>
    </w:pPr>
    <w:rPr>
      <w:lang w:val="en-US" w:eastAsia="en-US"/>
    </w:rPr>
  </w:style>
  <w:style w:type="paragraph" w:customStyle="1" w:styleId="Style2">
    <w:name w:val="Style 2"/>
    <w:pPr>
      <w:widowControl w:val="0"/>
      <w:autoSpaceDE w:val="0"/>
      <w:autoSpaceDN w:val="0"/>
      <w:spacing w:before="288"/>
      <w:ind w:firstLine="720"/>
      <w:jc w:val="both"/>
    </w:pPr>
    <w:rPr>
      <w:sz w:val="24"/>
      <w:szCs w:val="24"/>
      <w:lang w:val="en-US" w:eastAsia="en-US"/>
    </w:rPr>
  </w:style>
  <w:style w:type="character" w:customStyle="1" w:styleId="TitleChar">
    <w:name w:val="Title Char"/>
    <w:link w:val="Title"/>
    <w:locked/>
    <w:rPr>
      <w:rFonts w:ascii="Times New Roman" w:hAnsi="Times New Roman"/>
      <w:b/>
      <w:sz w:val="24"/>
      <w:lang w:val="en-US" w:eastAsia="en-US"/>
    </w:rPr>
  </w:style>
  <w:style w:type="character" w:customStyle="1" w:styleId="TitleChar1">
    <w:name w:val="Title Char1"/>
    <w:uiPriority w:val="10"/>
    <w:rPr>
      <w:rFonts w:ascii="Cambria" w:eastAsia="Times New Roman" w:hAnsi="Cambria" w:cs="Times New Roman"/>
      <w:b/>
      <w:bCs/>
      <w:kern w:val="28"/>
      <w:sz w:val="32"/>
      <w:szCs w:val="32"/>
    </w:rPr>
  </w:style>
  <w:style w:type="character" w:customStyle="1" w:styleId="TitleChar13">
    <w:name w:val="Title Char13"/>
    <w:uiPriority w:val="10"/>
    <w:rPr>
      <w:rFonts w:ascii="Cambria" w:eastAsia="Times New Roman" w:hAnsi="Cambria" w:cs="Times New Roman"/>
      <w:b/>
      <w:bCs/>
      <w:kern w:val="28"/>
      <w:sz w:val="32"/>
      <w:szCs w:val="32"/>
    </w:rPr>
  </w:style>
  <w:style w:type="character" w:customStyle="1" w:styleId="TitleChar12">
    <w:name w:val="Title Char12"/>
    <w:uiPriority w:val="10"/>
    <w:rPr>
      <w:rFonts w:ascii="Cambria" w:eastAsia="Times New Roman" w:hAnsi="Cambria" w:cs="Times New Roman"/>
      <w:b/>
      <w:bCs/>
      <w:kern w:val="28"/>
      <w:sz w:val="32"/>
      <w:szCs w:val="32"/>
    </w:rPr>
  </w:style>
  <w:style w:type="character" w:customStyle="1" w:styleId="TitleChar11">
    <w:name w:val="Title Char11"/>
    <w:uiPriority w:val="10"/>
    <w:rPr>
      <w:rFonts w:ascii="Cambria" w:eastAsia="Times New Roman" w:hAnsi="Cambria" w:cs="Times New Roman"/>
      <w:b/>
      <w:bCs/>
      <w:kern w:val="28"/>
      <w:sz w:val="32"/>
      <w:szCs w:val="32"/>
    </w:rPr>
  </w:style>
  <w:style w:type="character" w:customStyle="1" w:styleId="SubtitleChar">
    <w:name w:val="Subtitle Char"/>
    <w:link w:val="Subtitle"/>
    <w:locked/>
    <w:rPr>
      <w:rFonts w:ascii="Times New Roman" w:hAnsi="Times New Roman"/>
      <w:b/>
      <w:sz w:val="32"/>
      <w:lang w:val="en-US" w:eastAsia="en-US"/>
    </w:rPr>
  </w:style>
  <w:style w:type="character" w:customStyle="1" w:styleId="SubtitleChar1">
    <w:name w:val="Subtitle Char1"/>
    <w:uiPriority w:val="11"/>
    <w:rPr>
      <w:rFonts w:ascii="Cambria" w:eastAsia="Times New Roman" w:hAnsi="Cambria" w:cs="Times New Roman"/>
      <w:sz w:val="24"/>
      <w:szCs w:val="24"/>
    </w:rPr>
  </w:style>
  <w:style w:type="character" w:customStyle="1" w:styleId="SubtitleChar13">
    <w:name w:val="Subtitle Char13"/>
    <w:uiPriority w:val="11"/>
    <w:rPr>
      <w:rFonts w:ascii="Cambria" w:eastAsia="Times New Roman" w:hAnsi="Cambria" w:cs="Times New Roman"/>
      <w:sz w:val="24"/>
      <w:szCs w:val="24"/>
    </w:rPr>
  </w:style>
  <w:style w:type="character" w:customStyle="1" w:styleId="SubtitleChar12">
    <w:name w:val="Subtitle Char12"/>
    <w:uiPriority w:val="11"/>
    <w:rPr>
      <w:rFonts w:ascii="Cambria" w:eastAsia="Times New Roman" w:hAnsi="Cambria" w:cs="Times New Roman"/>
      <w:sz w:val="24"/>
      <w:szCs w:val="24"/>
    </w:rPr>
  </w:style>
  <w:style w:type="character" w:customStyle="1" w:styleId="SubtitleChar11">
    <w:name w:val="Subtitle Char11"/>
    <w:uiPriority w:val="11"/>
    <w:rPr>
      <w:rFonts w:ascii="Cambria" w:eastAsia="Times New Roman" w:hAnsi="Cambria" w:cs="Times New Roman"/>
      <w:sz w:val="24"/>
      <w:szCs w:val="24"/>
    </w:rPr>
  </w:style>
  <w:style w:type="character" w:customStyle="1" w:styleId="BodyTextChar">
    <w:name w:val="Body Text Char"/>
    <w:link w:val="BodyText"/>
    <w:uiPriority w:val="99"/>
    <w:locked/>
    <w:rPr>
      <w:rFonts w:ascii="Times New Roman" w:hAnsi="Times New Roman"/>
      <w:sz w:val="24"/>
      <w:lang w:val="en-US" w:eastAsia="en-US"/>
    </w:rPr>
  </w:style>
  <w:style w:type="character" w:customStyle="1" w:styleId="BodyTextChar1">
    <w:name w:val="Body Text Char1"/>
    <w:uiPriority w:val="99"/>
    <w:semiHidden/>
    <w:rPr>
      <w:sz w:val="24"/>
      <w:szCs w:val="24"/>
    </w:rPr>
  </w:style>
  <w:style w:type="character" w:customStyle="1" w:styleId="BodyTextChar13">
    <w:name w:val="Body Text Char13"/>
    <w:uiPriority w:val="99"/>
    <w:semiHidden/>
    <w:rPr>
      <w:rFonts w:cs="Times New Roman"/>
      <w:sz w:val="24"/>
      <w:szCs w:val="24"/>
    </w:rPr>
  </w:style>
  <w:style w:type="character" w:customStyle="1" w:styleId="BodyTextChar12">
    <w:name w:val="Body Text Char12"/>
    <w:uiPriority w:val="99"/>
    <w:semiHidden/>
    <w:rPr>
      <w:rFonts w:cs="Times New Roman"/>
      <w:sz w:val="24"/>
      <w:szCs w:val="24"/>
    </w:rPr>
  </w:style>
  <w:style w:type="character" w:customStyle="1" w:styleId="BodyTextChar11">
    <w:name w:val="Body Text Char11"/>
    <w:uiPriority w:val="99"/>
    <w:semiHidden/>
    <w:rPr>
      <w:rFonts w:cs="Times New Roman"/>
      <w:sz w:val="24"/>
      <w:szCs w:val="24"/>
    </w:rPr>
  </w:style>
  <w:style w:type="paragraph" w:styleId="ListParagraph">
    <w:name w:val="List Paragraph"/>
    <w:basedOn w:val="Normal"/>
    <w:link w:val="ListParagraphChar"/>
    <w:uiPriority w:val="34"/>
    <w:qFormat/>
    <w:pPr>
      <w:ind w:left="720"/>
    </w:pPr>
  </w:style>
  <w:style w:type="paragraph" w:customStyle="1" w:styleId="Style3">
    <w:name w:val="Style 3"/>
    <w:pPr>
      <w:widowControl w:val="0"/>
      <w:autoSpaceDE w:val="0"/>
      <w:autoSpaceDN w:val="0"/>
      <w:ind w:left="1296"/>
    </w:pPr>
    <w:rPr>
      <w:sz w:val="24"/>
      <w:szCs w:val="24"/>
      <w:lang w:val="en-US" w:eastAsia="en-US"/>
    </w:rPr>
  </w:style>
  <w:style w:type="character" w:customStyle="1" w:styleId="CharacterStyle2">
    <w:name w:val="Character Style 2"/>
    <w:rPr>
      <w:rFonts w:ascii="Times New Roman" w:hAnsi="Times New Roman"/>
      <w:sz w:val="24"/>
    </w:rPr>
  </w:style>
  <w:style w:type="paragraph" w:customStyle="1" w:styleId="Default">
    <w:name w:val="Default"/>
    <w:pPr>
      <w:autoSpaceDE w:val="0"/>
      <w:autoSpaceDN w:val="0"/>
      <w:adjustRightInd w:val="0"/>
    </w:pPr>
    <w:rPr>
      <w:rFonts w:ascii="Tahoma" w:hAnsi="Tahoma" w:cs="Tahoma"/>
      <w:color w:val="000000"/>
      <w:sz w:val="24"/>
      <w:szCs w:val="24"/>
      <w:lang w:eastAsia="en-US"/>
    </w:rPr>
  </w:style>
  <w:style w:type="character" w:customStyle="1" w:styleId="CommentTextChar">
    <w:name w:val="Comment Text Char"/>
    <w:link w:val="CommentText"/>
    <w:uiPriority w:val="99"/>
    <w:semiHidden/>
    <w:locked/>
    <w:rPr>
      <w:rFonts w:ascii="Times New Roman" w:hAnsi="Times New Roman" w:cs="Times New Roman"/>
    </w:rPr>
  </w:style>
  <w:style w:type="character" w:customStyle="1" w:styleId="CommentSubjectChar">
    <w:name w:val="Comment Subject Char"/>
    <w:link w:val="CommentSubject"/>
    <w:uiPriority w:val="99"/>
    <w:semiHidden/>
    <w:locked/>
    <w:rPr>
      <w:rFonts w:ascii="Times New Roman" w:hAnsi="Times New Roman" w:cs="Times New Roman"/>
      <w:b/>
    </w:rPr>
  </w:style>
  <w:style w:type="character" w:customStyle="1" w:styleId="BalloonTextChar">
    <w:name w:val="Balloon Text Char"/>
    <w:link w:val="BalloonText"/>
    <w:uiPriority w:val="99"/>
    <w:semiHidden/>
    <w:locked/>
    <w:rPr>
      <w:rFonts w:ascii="Segoe UI" w:hAnsi="Segoe UI" w:cs="Times New Roman"/>
      <w:sz w:val="18"/>
    </w:rPr>
  </w:style>
  <w:style w:type="table" w:customStyle="1" w:styleId="TabelBiasa31">
    <w:name w:val="Tabel Biasa 31"/>
    <w:basedOn w:val="TableNormal"/>
    <w:uiPriority w:val="43"/>
    <w:tblPr>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tblPr>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customStyle="1" w:styleId="Text">
    <w:name w:val="Text"/>
    <w:basedOn w:val="Normal"/>
    <w:pPr>
      <w:widowControl w:val="0"/>
      <w:spacing w:line="252" w:lineRule="auto"/>
      <w:ind w:firstLine="202"/>
      <w:jc w:val="both"/>
    </w:pPr>
    <w:rPr>
      <w:rFonts w:eastAsia="MS Mincho"/>
      <w:sz w:val="20"/>
      <w:szCs w:val="20"/>
    </w:rPr>
  </w:style>
  <w:style w:type="paragraph" w:customStyle="1" w:styleId="References">
    <w:name w:val="References"/>
    <w:basedOn w:val="ListNumber"/>
    <w:pPr>
      <w:numPr>
        <w:numId w:val="0"/>
      </w:numPr>
      <w:tabs>
        <w:tab w:val="left" w:pos="360"/>
      </w:tabs>
      <w:ind w:left="360" w:hanging="360"/>
      <w:contextualSpacing w:val="0"/>
      <w:jc w:val="both"/>
    </w:pPr>
    <w:rPr>
      <w:rFonts w:eastAsia="MS Mincho"/>
      <w:sz w:val="16"/>
      <w:szCs w:val="20"/>
    </w:rPr>
  </w:style>
  <w:style w:type="character" w:customStyle="1" w:styleId="ListParagraphChar">
    <w:name w:val="List Paragraph Char"/>
    <w:link w:val="ListParagraph"/>
    <w:uiPriority w:val="34"/>
    <w:locked/>
    <w:rPr>
      <w:sz w:val="24"/>
      <w:lang w:val="en-US" w:eastAsia="en-US"/>
    </w:rPr>
  </w:style>
  <w:style w:type="character" w:customStyle="1" w:styleId="longtext">
    <w:name w:val="long_text"/>
  </w:style>
  <w:style w:type="paragraph" w:customStyle="1" w:styleId="IEEEParagraph">
    <w:name w:val="IEEE Paragraph"/>
    <w:basedOn w:val="Normal"/>
    <w:link w:val="IEEEParagraphChar"/>
    <w:pPr>
      <w:adjustRightInd w:val="0"/>
      <w:snapToGrid w:val="0"/>
      <w:ind w:firstLine="216"/>
      <w:jc w:val="both"/>
    </w:pPr>
    <w:rPr>
      <w:rFonts w:eastAsia="SimSun"/>
      <w:lang w:val="en-AU" w:eastAsia="zh-CN"/>
    </w:rPr>
  </w:style>
  <w:style w:type="character" w:customStyle="1" w:styleId="IEEEParagraphChar">
    <w:name w:val="IEEE Paragraph Char"/>
    <w:link w:val="IEEEParagraph"/>
    <w:locked/>
    <w:rPr>
      <w:rFonts w:eastAsia="SimSun"/>
      <w:sz w:val="24"/>
      <w:lang w:val="en-AU" w:eastAsia="zh-CN"/>
    </w:rPr>
  </w:style>
  <w:style w:type="character" w:customStyle="1" w:styleId="tooltip">
    <w:name w:val="tooltip"/>
  </w:style>
  <w:style w:type="character" w:customStyle="1" w:styleId="st">
    <w:name w:val="st"/>
  </w:style>
  <w:style w:type="paragraph" w:customStyle="1" w:styleId="papertitle">
    <w:name w:val="paper title"/>
    <w:pPr>
      <w:spacing w:after="120"/>
      <w:jc w:val="center"/>
    </w:pPr>
    <w:rPr>
      <w:rFonts w:eastAsia="MS Mincho"/>
      <w:sz w:val="48"/>
      <w:szCs w:val="48"/>
      <w:lang w:val="en-US" w:eastAsia="en-US"/>
    </w:rPr>
  </w:style>
  <w:style w:type="paragraph" w:customStyle="1" w:styleId="Author">
    <w:name w:val="Author"/>
    <w:pPr>
      <w:spacing w:before="360" w:after="40"/>
      <w:jc w:val="center"/>
    </w:pPr>
    <w:rPr>
      <w:rFonts w:eastAsia="SimSun"/>
      <w:sz w:val="22"/>
      <w:szCs w:val="22"/>
      <w:lang w:val="en-US" w:eastAsia="en-US"/>
    </w:rPr>
  </w:style>
  <w:style w:type="paragraph" w:customStyle="1" w:styleId="Affiliation">
    <w:name w:val="Affiliation"/>
    <w:pPr>
      <w:jc w:val="center"/>
    </w:pPr>
    <w:rPr>
      <w:rFonts w:eastAsia="SimSun"/>
      <w:lang w:val="en-US" w:eastAsia="en-US"/>
    </w:rPr>
  </w:style>
  <w:style w:type="paragraph" w:customStyle="1" w:styleId="figurecaption">
    <w:name w:val="figure caption"/>
    <w:pPr>
      <w:numPr>
        <w:numId w:val="2"/>
      </w:numPr>
      <w:spacing w:before="80" w:after="200"/>
      <w:jc w:val="center"/>
    </w:pPr>
    <w:rPr>
      <w:rFonts w:eastAsia="SimSun"/>
      <w:sz w:val="16"/>
      <w:szCs w:val="16"/>
      <w:lang w:val="en-US" w:eastAsia="en-US"/>
    </w:rPr>
  </w:style>
  <w:style w:type="character" w:customStyle="1" w:styleId="mediumtext">
    <w:name w:val="medium_text"/>
  </w:style>
  <w:style w:type="paragraph" w:styleId="NoSpacing">
    <w:name w:val="No Spacing"/>
    <w:uiPriority w:val="1"/>
    <w:qFormat/>
    <w:rPr>
      <w:rFonts w:ascii="Calibri" w:hAnsi="Calibri"/>
      <w:sz w:val="22"/>
      <w:szCs w:val="22"/>
      <w:lang w:val="en-GB" w:eastAsia="en-US"/>
    </w:rPr>
  </w:style>
  <w:style w:type="character" w:customStyle="1" w:styleId="tlid-translation">
    <w:name w:val="tlid-transla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nhideWhenUsed="0"/>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jc w:val="center"/>
      <w:outlineLvl w:val="0"/>
    </w:pPr>
    <w:rPr>
      <w:b/>
      <w:sz w:val="28"/>
      <w:szCs w:val="20"/>
    </w:rPr>
  </w:style>
  <w:style w:type="paragraph" w:styleId="Heading2">
    <w:name w:val="heading 2"/>
    <w:basedOn w:val="Normal"/>
    <w:next w:val="Normal"/>
    <w:link w:val="Heading2Char"/>
    <w:uiPriority w:val="9"/>
    <w:qFormat/>
    <w:pPr>
      <w:keepNext/>
      <w:jc w:val="center"/>
      <w:outlineLvl w:val="1"/>
    </w:pPr>
    <w:rPr>
      <w:sz w:val="28"/>
      <w:szCs w:val="20"/>
    </w:rPr>
  </w:style>
  <w:style w:type="paragraph" w:styleId="Heading3">
    <w:name w:val="heading 3"/>
    <w:basedOn w:val="Normal"/>
    <w:next w:val="Normal"/>
    <w:link w:val="Heading3Char"/>
    <w:uiPriority w:val="9"/>
    <w:qFormat/>
    <w:pPr>
      <w:keepNext/>
      <w:jc w:val="center"/>
      <w:outlineLvl w:val="2"/>
    </w:pPr>
    <w:rPr>
      <w:rFonts w:ascii="Arial" w:hAnsi="Arial"/>
      <w:b/>
      <w:szCs w:val="20"/>
    </w:rPr>
  </w:style>
  <w:style w:type="paragraph" w:styleId="Heading4">
    <w:name w:val="heading 4"/>
    <w:basedOn w:val="Normal"/>
    <w:next w:val="Normal"/>
    <w:link w:val="Heading4Char"/>
    <w:uiPriority w:val="9"/>
    <w:qFormat/>
    <w:pPr>
      <w:keepNext/>
      <w:jc w:val="center"/>
      <w:outlineLvl w:val="3"/>
    </w:pPr>
    <w:rPr>
      <w:szCs w:val="20"/>
    </w:rPr>
  </w:style>
  <w:style w:type="paragraph" w:styleId="Heading6">
    <w:name w:val="heading 6"/>
    <w:basedOn w:val="Normal"/>
    <w:next w:val="Normal"/>
    <w:link w:val="Heading6Char"/>
    <w:uiPriority w:val="9"/>
    <w:qFormat/>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uiPriority w:val="99"/>
    <w:pPr>
      <w:spacing w:before="240" w:line="480" w:lineRule="auto"/>
      <w:jc w:val="both"/>
    </w:pPr>
    <w:rPr>
      <w:szCs w:val="20"/>
    </w:rPr>
  </w:style>
  <w:style w:type="character" w:styleId="CommentReference">
    <w:name w:val="annotation reference"/>
    <w:uiPriority w:val="99"/>
    <w:semiHidden/>
    <w:unhideWhenUsed/>
    <w:rPr>
      <w:rFonts w:ascii="Times New Roman" w:hAnsi="Times New Roman" w:cs="Times New Roman"/>
      <w:sz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uiPriority w:val="20"/>
    <w:qFormat/>
    <w:rPr>
      <w:rFonts w:cs="Times New Roman"/>
      <w:i/>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Pr>
      <w:rFonts w:ascii="Times New Roman" w:hAnsi="Times New Roman" w:cs="Times New Roman"/>
      <w:color w:val="0000FF"/>
      <w:u w:val="single"/>
    </w:rPr>
  </w:style>
  <w:style w:type="paragraph" w:styleId="ListNumber">
    <w:name w:val="List Number"/>
    <w:basedOn w:val="Normal"/>
    <w:uiPriority w:val="99"/>
    <w:semiHidden/>
    <w:unhideWhenUsed/>
    <w:pPr>
      <w:numPr>
        <w:numId w:val="1"/>
      </w:numPr>
      <w:contextualSpacing/>
    </w:pPr>
  </w:style>
  <w:style w:type="paragraph" w:styleId="NormalWeb">
    <w:name w:val="Normal (Web)"/>
    <w:basedOn w:val="Normal"/>
    <w:uiPriority w:val="99"/>
    <w:unhideWhenUsed/>
    <w:pPr>
      <w:spacing w:before="100" w:beforeAutospacing="1" w:after="100" w:afterAutospacing="1"/>
      <w:jc w:val="both"/>
    </w:pPr>
  </w:style>
  <w:style w:type="character" w:styleId="PageNumber">
    <w:name w:val="page number"/>
    <w:uiPriority w:val="99"/>
    <w:rPr>
      <w:rFonts w:ascii="Times New Roman" w:hAnsi="Times New Roman" w:cs="Times New Roman"/>
    </w:rPr>
  </w:style>
  <w:style w:type="character" w:styleId="Strong">
    <w:name w:val="Strong"/>
    <w:uiPriority w:val="22"/>
    <w:qFormat/>
    <w:rPr>
      <w:b/>
      <w:bCs/>
    </w:rPr>
  </w:style>
  <w:style w:type="paragraph" w:styleId="Subtitle">
    <w:name w:val="Subtitle"/>
    <w:basedOn w:val="Normal"/>
    <w:next w:val="Normal"/>
    <w:link w:val="SubtitleChar"/>
    <w:uiPriority w:val="11"/>
    <w:qFormat/>
    <w:pPr>
      <w:jc w:val="center"/>
    </w:pPr>
    <w:rPr>
      <w:b/>
      <w:sz w:val="32"/>
      <w:szCs w:val="20"/>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jc w:val="center"/>
    </w:pPr>
    <w:rPr>
      <w:b/>
      <w:szCs w:val="20"/>
    </w:rPr>
  </w:style>
  <w:style w:type="character" w:customStyle="1" w:styleId="Heading1Char">
    <w:name w:val="Heading 1 Char"/>
    <w:link w:val="Heading1"/>
    <w:uiPriority w:val="9"/>
    <w:locked/>
    <w:rPr>
      <w:rFonts w:ascii="Times New Roman" w:hAnsi="Times New Roman" w:cs="Times New Roman"/>
      <w:b/>
      <w:sz w:val="28"/>
      <w:lang w:val="en-US" w:eastAsia="en-US"/>
    </w:rPr>
  </w:style>
  <w:style w:type="character" w:customStyle="1" w:styleId="Heading2Char">
    <w:name w:val="Heading 2 Char"/>
    <w:link w:val="Heading2"/>
    <w:uiPriority w:val="9"/>
    <w:locked/>
    <w:rPr>
      <w:rFonts w:ascii="Times New Roman" w:hAnsi="Times New Roman" w:cs="Times New Roman"/>
      <w:sz w:val="28"/>
      <w:lang w:val="en-US" w:eastAsia="en-US"/>
    </w:rPr>
  </w:style>
  <w:style w:type="character" w:customStyle="1" w:styleId="Heading3Char">
    <w:name w:val="Heading 3 Char"/>
    <w:link w:val="Heading3"/>
    <w:uiPriority w:val="9"/>
    <w:locked/>
    <w:rPr>
      <w:rFonts w:ascii="Arial" w:hAnsi="Arial" w:cs="Times New Roman"/>
      <w:b/>
      <w:sz w:val="24"/>
      <w:lang w:val="en-US" w:eastAsia="en-US"/>
    </w:rPr>
  </w:style>
  <w:style w:type="character" w:customStyle="1" w:styleId="Heading4Char">
    <w:name w:val="Heading 4 Char"/>
    <w:link w:val="Heading4"/>
    <w:uiPriority w:val="9"/>
    <w:locked/>
    <w:rPr>
      <w:rFonts w:ascii="Times New Roman" w:hAnsi="Times New Roman" w:cs="Times New Roman"/>
      <w:sz w:val="24"/>
      <w:lang w:val="en-US" w:eastAsia="en-US"/>
    </w:rPr>
  </w:style>
  <w:style w:type="character" w:customStyle="1" w:styleId="Heading6Char">
    <w:name w:val="Heading 6 Char"/>
    <w:link w:val="Heading6"/>
    <w:uiPriority w:val="9"/>
    <w:locked/>
    <w:rPr>
      <w:rFonts w:ascii="Times New Roman" w:hAnsi="Times New Roman" w:cs="Times New Roman"/>
      <w:sz w:val="24"/>
      <w:lang w:val="en-US" w:eastAsia="en-US"/>
    </w:rPr>
  </w:style>
  <w:style w:type="character" w:customStyle="1" w:styleId="HeaderChar">
    <w:name w:val="Header Char"/>
    <w:link w:val="Header"/>
    <w:uiPriority w:val="99"/>
    <w:locked/>
    <w:rPr>
      <w:rFonts w:ascii="Times New Roman" w:hAnsi="Times New Roman"/>
      <w:sz w:val="24"/>
      <w:lang w:val="en-US" w:eastAsia="en-US"/>
    </w:rPr>
  </w:style>
  <w:style w:type="character" w:customStyle="1" w:styleId="HeaderChar1">
    <w:name w:val="Header Char1"/>
    <w:uiPriority w:val="99"/>
    <w:semiHidden/>
    <w:rPr>
      <w:sz w:val="24"/>
      <w:szCs w:val="24"/>
    </w:rPr>
  </w:style>
  <w:style w:type="character" w:customStyle="1" w:styleId="HeaderChar13">
    <w:name w:val="Header Char13"/>
    <w:uiPriority w:val="99"/>
    <w:semiHidden/>
    <w:rPr>
      <w:rFonts w:cs="Times New Roman"/>
      <w:sz w:val="24"/>
      <w:szCs w:val="24"/>
    </w:rPr>
  </w:style>
  <w:style w:type="character" w:customStyle="1" w:styleId="HeaderChar12">
    <w:name w:val="Header Char12"/>
    <w:uiPriority w:val="99"/>
    <w:semiHidden/>
    <w:rPr>
      <w:rFonts w:cs="Times New Roman"/>
      <w:sz w:val="24"/>
      <w:szCs w:val="24"/>
    </w:rPr>
  </w:style>
  <w:style w:type="character" w:customStyle="1" w:styleId="HeaderChar11">
    <w:name w:val="Header Char11"/>
    <w:uiPriority w:val="99"/>
    <w:semiHidden/>
    <w:rPr>
      <w:rFonts w:cs="Times New Roman"/>
      <w:sz w:val="24"/>
      <w:szCs w:val="24"/>
    </w:rPr>
  </w:style>
  <w:style w:type="character" w:customStyle="1" w:styleId="FooterChar">
    <w:name w:val="Footer Char"/>
    <w:link w:val="Footer"/>
    <w:uiPriority w:val="99"/>
    <w:locked/>
    <w:rPr>
      <w:rFonts w:cs="Times New Roman"/>
      <w:sz w:val="24"/>
      <w:lang w:val="en-US" w:eastAsia="en-US"/>
    </w:rPr>
  </w:style>
  <w:style w:type="character" w:customStyle="1" w:styleId="CharacterStyle1">
    <w:name w:val="Character Style 1"/>
    <w:rPr>
      <w:rFonts w:ascii="Times New Roman" w:hAnsi="Times New Roman"/>
      <w:sz w:val="24"/>
    </w:rPr>
  </w:style>
  <w:style w:type="paragraph" w:customStyle="1" w:styleId="Style1">
    <w:name w:val="Style 1"/>
    <w:pPr>
      <w:widowControl w:val="0"/>
      <w:autoSpaceDE w:val="0"/>
      <w:autoSpaceDN w:val="0"/>
      <w:adjustRightInd w:val="0"/>
    </w:pPr>
    <w:rPr>
      <w:lang w:val="en-US" w:eastAsia="en-US"/>
    </w:rPr>
  </w:style>
  <w:style w:type="paragraph" w:customStyle="1" w:styleId="Style2">
    <w:name w:val="Style 2"/>
    <w:pPr>
      <w:widowControl w:val="0"/>
      <w:autoSpaceDE w:val="0"/>
      <w:autoSpaceDN w:val="0"/>
      <w:spacing w:before="288"/>
      <w:ind w:firstLine="720"/>
      <w:jc w:val="both"/>
    </w:pPr>
    <w:rPr>
      <w:sz w:val="24"/>
      <w:szCs w:val="24"/>
      <w:lang w:val="en-US" w:eastAsia="en-US"/>
    </w:rPr>
  </w:style>
  <w:style w:type="character" w:customStyle="1" w:styleId="TitleChar">
    <w:name w:val="Title Char"/>
    <w:link w:val="Title"/>
    <w:locked/>
    <w:rPr>
      <w:rFonts w:ascii="Times New Roman" w:hAnsi="Times New Roman"/>
      <w:b/>
      <w:sz w:val="24"/>
      <w:lang w:val="en-US" w:eastAsia="en-US"/>
    </w:rPr>
  </w:style>
  <w:style w:type="character" w:customStyle="1" w:styleId="TitleChar1">
    <w:name w:val="Title Char1"/>
    <w:uiPriority w:val="10"/>
    <w:rPr>
      <w:rFonts w:ascii="Cambria" w:eastAsia="Times New Roman" w:hAnsi="Cambria" w:cs="Times New Roman"/>
      <w:b/>
      <w:bCs/>
      <w:kern w:val="28"/>
      <w:sz w:val="32"/>
      <w:szCs w:val="32"/>
    </w:rPr>
  </w:style>
  <w:style w:type="character" w:customStyle="1" w:styleId="TitleChar13">
    <w:name w:val="Title Char13"/>
    <w:uiPriority w:val="10"/>
    <w:rPr>
      <w:rFonts w:ascii="Cambria" w:eastAsia="Times New Roman" w:hAnsi="Cambria" w:cs="Times New Roman"/>
      <w:b/>
      <w:bCs/>
      <w:kern w:val="28"/>
      <w:sz w:val="32"/>
      <w:szCs w:val="32"/>
    </w:rPr>
  </w:style>
  <w:style w:type="character" w:customStyle="1" w:styleId="TitleChar12">
    <w:name w:val="Title Char12"/>
    <w:uiPriority w:val="10"/>
    <w:rPr>
      <w:rFonts w:ascii="Cambria" w:eastAsia="Times New Roman" w:hAnsi="Cambria" w:cs="Times New Roman"/>
      <w:b/>
      <w:bCs/>
      <w:kern w:val="28"/>
      <w:sz w:val="32"/>
      <w:szCs w:val="32"/>
    </w:rPr>
  </w:style>
  <w:style w:type="character" w:customStyle="1" w:styleId="TitleChar11">
    <w:name w:val="Title Char11"/>
    <w:uiPriority w:val="10"/>
    <w:rPr>
      <w:rFonts w:ascii="Cambria" w:eastAsia="Times New Roman" w:hAnsi="Cambria" w:cs="Times New Roman"/>
      <w:b/>
      <w:bCs/>
      <w:kern w:val="28"/>
      <w:sz w:val="32"/>
      <w:szCs w:val="32"/>
    </w:rPr>
  </w:style>
  <w:style w:type="character" w:customStyle="1" w:styleId="SubtitleChar">
    <w:name w:val="Subtitle Char"/>
    <w:link w:val="Subtitle"/>
    <w:locked/>
    <w:rPr>
      <w:rFonts w:ascii="Times New Roman" w:hAnsi="Times New Roman"/>
      <w:b/>
      <w:sz w:val="32"/>
      <w:lang w:val="en-US" w:eastAsia="en-US"/>
    </w:rPr>
  </w:style>
  <w:style w:type="character" w:customStyle="1" w:styleId="SubtitleChar1">
    <w:name w:val="Subtitle Char1"/>
    <w:uiPriority w:val="11"/>
    <w:rPr>
      <w:rFonts w:ascii="Cambria" w:eastAsia="Times New Roman" w:hAnsi="Cambria" w:cs="Times New Roman"/>
      <w:sz w:val="24"/>
      <w:szCs w:val="24"/>
    </w:rPr>
  </w:style>
  <w:style w:type="character" w:customStyle="1" w:styleId="SubtitleChar13">
    <w:name w:val="Subtitle Char13"/>
    <w:uiPriority w:val="11"/>
    <w:rPr>
      <w:rFonts w:ascii="Cambria" w:eastAsia="Times New Roman" w:hAnsi="Cambria" w:cs="Times New Roman"/>
      <w:sz w:val="24"/>
      <w:szCs w:val="24"/>
    </w:rPr>
  </w:style>
  <w:style w:type="character" w:customStyle="1" w:styleId="SubtitleChar12">
    <w:name w:val="Subtitle Char12"/>
    <w:uiPriority w:val="11"/>
    <w:rPr>
      <w:rFonts w:ascii="Cambria" w:eastAsia="Times New Roman" w:hAnsi="Cambria" w:cs="Times New Roman"/>
      <w:sz w:val="24"/>
      <w:szCs w:val="24"/>
    </w:rPr>
  </w:style>
  <w:style w:type="character" w:customStyle="1" w:styleId="SubtitleChar11">
    <w:name w:val="Subtitle Char11"/>
    <w:uiPriority w:val="11"/>
    <w:rPr>
      <w:rFonts w:ascii="Cambria" w:eastAsia="Times New Roman" w:hAnsi="Cambria" w:cs="Times New Roman"/>
      <w:sz w:val="24"/>
      <w:szCs w:val="24"/>
    </w:rPr>
  </w:style>
  <w:style w:type="character" w:customStyle="1" w:styleId="BodyTextChar">
    <w:name w:val="Body Text Char"/>
    <w:link w:val="BodyText"/>
    <w:uiPriority w:val="99"/>
    <w:locked/>
    <w:rPr>
      <w:rFonts w:ascii="Times New Roman" w:hAnsi="Times New Roman"/>
      <w:sz w:val="24"/>
      <w:lang w:val="en-US" w:eastAsia="en-US"/>
    </w:rPr>
  </w:style>
  <w:style w:type="character" w:customStyle="1" w:styleId="BodyTextChar1">
    <w:name w:val="Body Text Char1"/>
    <w:uiPriority w:val="99"/>
    <w:semiHidden/>
    <w:rPr>
      <w:sz w:val="24"/>
      <w:szCs w:val="24"/>
    </w:rPr>
  </w:style>
  <w:style w:type="character" w:customStyle="1" w:styleId="BodyTextChar13">
    <w:name w:val="Body Text Char13"/>
    <w:uiPriority w:val="99"/>
    <w:semiHidden/>
    <w:rPr>
      <w:rFonts w:cs="Times New Roman"/>
      <w:sz w:val="24"/>
      <w:szCs w:val="24"/>
    </w:rPr>
  </w:style>
  <w:style w:type="character" w:customStyle="1" w:styleId="BodyTextChar12">
    <w:name w:val="Body Text Char12"/>
    <w:uiPriority w:val="99"/>
    <w:semiHidden/>
    <w:rPr>
      <w:rFonts w:cs="Times New Roman"/>
      <w:sz w:val="24"/>
      <w:szCs w:val="24"/>
    </w:rPr>
  </w:style>
  <w:style w:type="character" w:customStyle="1" w:styleId="BodyTextChar11">
    <w:name w:val="Body Text Char11"/>
    <w:uiPriority w:val="99"/>
    <w:semiHidden/>
    <w:rPr>
      <w:rFonts w:cs="Times New Roman"/>
      <w:sz w:val="24"/>
      <w:szCs w:val="24"/>
    </w:rPr>
  </w:style>
  <w:style w:type="paragraph" w:styleId="ListParagraph">
    <w:name w:val="List Paragraph"/>
    <w:basedOn w:val="Normal"/>
    <w:link w:val="ListParagraphChar"/>
    <w:uiPriority w:val="34"/>
    <w:qFormat/>
    <w:pPr>
      <w:ind w:left="720"/>
    </w:pPr>
  </w:style>
  <w:style w:type="paragraph" w:customStyle="1" w:styleId="Style3">
    <w:name w:val="Style 3"/>
    <w:pPr>
      <w:widowControl w:val="0"/>
      <w:autoSpaceDE w:val="0"/>
      <w:autoSpaceDN w:val="0"/>
      <w:ind w:left="1296"/>
    </w:pPr>
    <w:rPr>
      <w:sz w:val="24"/>
      <w:szCs w:val="24"/>
      <w:lang w:val="en-US" w:eastAsia="en-US"/>
    </w:rPr>
  </w:style>
  <w:style w:type="character" w:customStyle="1" w:styleId="CharacterStyle2">
    <w:name w:val="Character Style 2"/>
    <w:rPr>
      <w:rFonts w:ascii="Times New Roman" w:hAnsi="Times New Roman"/>
      <w:sz w:val="24"/>
    </w:rPr>
  </w:style>
  <w:style w:type="paragraph" w:customStyle="1" w:styleId="Default">
    <w:name w:val="Default"/>
    <w:pPr>
      <w:autoSpaceDE w:val="0"/>
      <w:autoSpaceDN w:val="0"/>
      <w:adjustRightInd w:val="0"/>
    </w:pPr>
    <w:rPr>
      <w:rFonts w:ascii="Tahoma" w:hAnsi="Tahoma" w:cs="Tahoma"/>
      <w:color w:val="000000"/>
      <w:sz w:val="24"/>
      <w:szCs w:val="24"/>
      <w:lang w:eastAsia="en-US"/>
    </w:rPr>
  </w:style>
  <w:style w:type="character" w:customStyle="1" w:styleId="CommentTextChar">
    <w:name w:val="Comment Text Char"/>
    <w:link w:val="CommentText"/>
    <w:uiPriority w:val="99"/>
    <w:semiHidden/>
    <w:locked/>
    <w:rPr>
      <w:rFonts w:ascii="Times New Roman" w:hAnsi="Times New Roman" w:cs="Times New Roman"/>
    </w:rPr>
  </w:style>
  <w:style w:type="character" w:customStyle="1" w:styleId="CommentSubjectChar">
    <w:name w:val="Comment Subject Char"/>
    <w:link w:val="CommentSubject"/>
    <w:uiPriority w:val="99"/>
    <w:semiHidden/>
    <w:locked/>
    <w:rPr>
      <w:rFonts w:ascii="Times New Roman" w:hAnsi="Times New Roman" w:cs="Times New Roman"/>
      <w:b/>
    </w:rPr>
  </w:style>
  <w:style w:type="character" w:customStyle="1" w:styleId="BalloonTextChar">
    <w:name w:val="Balloon Text Char"/>
    <w:link w:val="BalloonText"/>
    <w:uiPriority w:val="99"/>
    <w:semiHidden/>
    <w:locked/>
    <w:rPr>
      <w:rFonts w:ascii="Segoe UI" w:hAnsi="Segoe UI" w:cs="Times New Roman"/>
      <w:sz w:val="18"/>
    </w:rPr>
  </w:style>
  <w:style w:type="table" w:customStyle="1" w:styleId="TabelBiasa31">
    <w:name w:val="Tabel Biasa 31"/>
    <w:basedOn w:val="TableNormal"/>
    <w:uiPriority w:val="43"/>
    <w:tblPr>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tblPr>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customStyle="1" w:styleId="Text">
    <w:name w:val="Text"/>
    <w:basedOn w:val="Normal"/>
    <w:pPr>
      <w:widowControl w:val="0"/>
      <w:spacing w:line="252" w:lineRule="auto"/>
      <w:ind w:firstLine="202"/>
      <w:jc w:val="both"/>
    </w:pPr>
    <w:rPr>
      <w:rFonts w:eastAsia="MS Mincho"/>
      <w:sz w:val="20"/>
      <w:szCs w:val="20"/>
    </w:rPr>
  </w:style>
  <w:style w:type="paragraph" w:customStyle="1" w:styleId="References">
    <w:name w:val="References"/>
    <w:basedOn w:val="ListNumber"/>
    <w:pPr>
      <w:numPr>
        <w:numId w:val="0"/>
      </w:numPr>
      <w:tabs>
        <w:tab w:val="left" w:pos="360"/>
      </w:tabs>
      <w:ind w:left="360" w:hanging="360"/>
      <w:contextualSpacing w:val="0"/>
      <w:jc w:val="both"/>
    </w:pPr>
    <w:rPr>
      <w:rFonts w:eastAsia="MS Mincho"/>
      <w:sz w:val="16"/>
      <w:szCs w:val="20"/>
    </w:rPr>
  </w:style>
  <w:style w:type="character" w:customStyle="1" w:styleId="ListParagraphChar">
    <w:name w:val="List Paragraph Char"/>
    <w:link w:val="ListParagraph"/>
    <w:uiPriority w:val="34"/>
    <w:locked/>
    <w:rPr>
      <w:sz w:val="24"/>
      <w:lang w:val="en-US" w:eastAsia="en-US"/>
    </w:rPr>
  </w:style>
  <w:style w:type="character" w:customStyle="1" w:styleId="longtext">
    <w:name w:val="long_text"/>
  </w:style>
  <w:style w:type="paragraph" w:customStyle="1" w:styleId="IEEEParagraph">
    <w:name w:val="IEEE Paragraph"/>
    <w:basedOn w:val="Normal"/>
    <w:link w:val="IEEEParagraphChar"/>
    <w:pPr>
      <w:adjustRightInd w:val="0"/>
      <w:snapToGrid w:val="0"/>
      <w:ind w:firstLine="216"/>
      <w:jc w:val="both"/>
    </w:pPr>
    <w:rPr>
      <w:rFonts w:eastAsia="SimSun"/>
      <w:lang w:val="en-AU" w:eastAsia="zh-CN"/>
    </w:rPr>
  </w:style>
  <w:style w:type="character" w:customStyle="1" w:styleId="IEEEParagraphChar">
    <w:name w:val="IEEE Paragraph Char"/>
    <w:link w:val="IEEEParagraph"/>
    <w:locked/>
    <w:rPr>
      <w:rFonts w:eastAsia="SimSun"/>
      <w:sz w:val="24"/>
      <w:lang w:val="en-AU" w:eastAsia="zh-CN"/>
    </w:rPr>
  </w:style>
  <w:style w:type="character" w:customStyle="1" w:styleId="tooltip">
    <w:name w:val="tooltip"/>
  </w:style>
  <w:style w:type="character" w:customStyle="1" w:styleId="st">
    <w:name w:val="st"/>
  </w:style>
  <w:style w:type="paragraph" w:customStyle="1" w:styleId="papertitle">
    <w:name w:val="paper title"/>
    <w:pPr>
      <w:spacing w:after="120"/>
      <w:jc w:val="center"/>
    </w:pPr>
    <w:rPr>
      <w:rFonts w:eastAsia="MS Mincho"/>
      <w:sz w:val="48"/>
      <w:szCs w:val="48"/>
      <w:lang w:val="en-US" w:eastAsia="en-US"/>
    </w:rPr>
  </w:style>
  <w:style w:type="paragraph" w:customStyle="1" w:styleId="Author">
    <w:name w:val="Author"/>
    <w:pPr>
      <w:spacing w:before="360" w:after="40"/>
      <w:jc w:val="center"/>
    </w:pPr>
    <w:rPr>
      <w:rFonts w:eastAsia="SimSun"/>
      <w:sz w:val="22"/>
      <w:szCs w:val="22"/>
      <w:lang w:val="en-US" w:eastAsia="en-US"/>
    </w:rPr>
  </w:style>
  <w:style w:type="paragraph" w:customStyle="1" w:styleId="Affiliation">
    <w:name w:val="Affiliation"/>
    <w:pPr>
      <w:jc w:val="center"/>
    </w:pPr>
    <w:rPr>
      <w:rFonts w:eastAsia="SimSun"/>
      <w:lang w:val="en-US" w:eastAsia="en-US"/>
    </w:rPr>
  </w:style>
  <w:style w:type="paragraph" w:customStyle="1" w:styleId="figurecaption">
    <w:name w:val="figure caption"/>
    <w:pPr>
      <w:numPr>
        <w:numId w:val="2"/>
      </w:numPr>
      <w:spacing w:before="80" w:after="200"/>
      <w:jc w:val="center"/>
    </w:pPr>
    <w:rPr>
      <w:rFonts w:eastAsia="SimSun"/>
      <w:sz w:val="16"/>
      <w:szCs w:val="16"/>
      <w:lang w:val="en-US" w:eastAsia="en-US"/>
    </w:rPr>
  </w:style>
  <w:style w:type="character" w:customStyle="1" w:styleId="mediumtext">
    <w:name w:val="medium_text"/>
  </w:style>
  <w:style w:type="paragraph" w:styleId="NoSpacing">
    <w:name w:val="No Spacing"/>
    <w:uiPriority w:val="1"/>
    <w:qFormat/>
    <w:rPr>
      <w:rFonts w:ascii="Calibri" w:hAnsi="Calibri"/>
      <w:sz w:val="22"/>
      <w:szCs w:val="22"/>
      <w:lang w:val="en-GB" w:eastAsia="en-US"/>
    </w:rPr>
  </w:style>
  <w:style w:type="character" w:customStyle="1" w:styleId="tlid-translation">
    <w:name w:val="tlid-transla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harani_116@candradimukamap.ac.id" TargetMode="External"/><Relationship Id="rId18" Type="http://schemas.openxmlformats.org/officeDocument/2006/relationships/hyperlink" Target="https://www.belbuk.com/rineka-cipta-m-17.html" TargetMode="External"/><Relationship Id="rId3" Type="http://schemas.openxmlformats.org/officeDocument/2006/relationships/numbering" Target="numbering.xml"/><Relationship Id="rId21" Type="http://schemas.openxmlformats.org/officeDocument/2006/relationships/hyperlink" Target="https://123dok.com/document/y931gkvy-kinerja-pelaksana-teknis-daerah-latihan-tangerang-untirta-repository.html"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belbuk.com/penulis-cari.php?c=Sudarwan%20Dani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belbuk.com/upp-stim-ykpn-m-71.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belbuk.com/mahmudi-pn-352.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5.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E81501-6CB3-46A7-9F10-72B42EEC7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3410</Words>
  <Characters>19437</Characters>
  <Application>Microsoft Office Word</Application>
  <DocSecurity>0</DocSecurity>
  <Lines>161</Lines>
  <Paragraphs>45</Paragraphs>
  <ScaleCrop>false</ScaleCrop>
  <Company>WinXP</Company>
  <LinksUpToDate>false</LinksUpToDate>
  <CharactersWithSpaces>22802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Windows User</cp:lastModifiedBy>
  <cp:revision>29</cp:revision>
  <cp:lastPrinted>2014-04-06T07:37:00Z</cp:lastPrinted>
  <dcterms:created xsi:type="dcterms:W3CDTF">2023-02-27T10:58:00Z</dcterms:created>
  <dcterms:modified xsi:type="dcterms:W3CDTF">2025-09-01T06:42:00Z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1033-12.8.2.14803</vt:lpwstr>
  </property>
  <property fmtid="{D5CDD505-2E9C-101B-9397-08002B2CF9AE}" pid="3" name="ICV">
    <vt:lpwstr>545314F307D3BA9426869D68BC7DF445_43</vt:lpwstr>
  </property>
</Properties>
</file>