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35A1A" w14:textId="77777777" w:rsidR="00D86871" w:rsidRDefault="00064154" w:rsidP="005D1DA8">
      <w:pPr>
        <w:pStyle w:val="papertitle"/>
        <w:spacing w:after="0"/>
        <w:rPr>
          <w:b/>
          <w:bCs/>
          <w:sz w:val="42"/>
          <w:szCs w:val="42"/>
        </w:rPr>
      </w:pPr>
      <w:r>
        <w:rPr>
          <w:noProof/>
        </w:rPr>
        <mc:AlternateContent>
          <mc:Choice Requires="wps">
            <w:drawing>
              <wp:anchor distT="0" distB="0" distL="114300" distR="114300" simplePos="0" relativeHeight="251661312" behindDoc="0" locked="0" layoutInCell="1" allowOverlap="1" wp14:anchorId="25D2FA06" wp14:editId="7AC23538">
                <wp:simplePos x="0" y="0"/>
                <wp:positionH relativeFrom="column">
                  <wp:posOffset>4276090</wp:posOffset>
                </wp:positionH>
                <wp:positionV relativeFrom="paragraph">
                  <wp:posOffset>-24765</wp:posOffset>
                </wp:positionV>
                <wp:extent cx="1448434" cy="988059"/>
                <wp:effectExtent l="0" t="0" r="19050" b="222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4" cy="988059"/>
                        </a:xfrm>
                        <a:prstGeom prst="rect">
                          <a:avLst/>
                        </a:prstGeom>
                        <a:solidFill>
                          <a:srgbClr val="FFFFFF"/>
                        </a:solidFill>
                        <a:ln w="9525" algn="ctr">
                          <a:solidFill>
                            <a:srgbClr val="FFFFFF"/>
                          </a:solidFill>
                          <a:miter lim="800000"/>
                        </a:ln>
                        <a:effectLst/>
                      </wps:spPr>
                      <wps:txbx>
                        <w:txbxContent>
                          <w:p w14:paraId="313CABE6" w14:textId="77777777" w:rsidR="00D86871" w:rsidRDefault="00064154">
                            <w:pPr>
                              <w:rPr>
                                <w:b/>
                                <w:bCs/>
                                <w:sz w:val="22"/>
                                <w:szCs w:val="22"/>
                              </w:rPr>
                            </w:pPr>
                            <w:r>
                              <w:rPr>
                                <w:b/>
                                <w:bCs/>
                                <w:sz w:val="22"/>
                                <w:szCs w:val="22"/>
                              </w:rPr>
                              <w:t>E-ISSN</w:t>
                            </w:r>
                            <w:r>
                              <w:rPr>
                                <w:b/>
                                <w:bCs/>
                                <w:sz w:val="22"/>
                                <w:szCs w:val="22"/>
                              </w:rPr>
                              <w:tab/>
                              <w:t xml:space="preserve">: 2797-877X   </w:t>
                            </w:r>
                          </w:p>
                          <w:p w14:paraId="7F9B5AD0" w14:textId="77777777" w:rsidR="00D86871" w:rsidRDefault="00064154">
                            <w:r>
                              <w:rPr>
                                <w:b/>
                                <w:bCs/>
                                <w:sz w:val="22"/>
                                <w:szCs w:val="22"/>
                              </w:rPr>
                              <w:t>P-</w:t>
                            </w:r>
                            <w:proofErr w:type="gramStart"/>
                            <w:r>
                              <w:rPr>
                                <w:b/>
                                <w:bCs/>
                                <w:sz w:val="22"/>
                                <w:szCs w:val="22"/>
                              </w:rPr>
                              <w:t>ISSN :</w:t>
                            </w:r>
                            <w:proofErr w:type="gramEnd"/>
                            <w:r>
                              <w:rPr>
                                <w:b/>
                                <w:bCs/>
                                <w:sz w:val="22"/>
                                <w:szCs w:val="22"/>
                              </w:rPr>
                              <w:t xml:space="preserve"> 1978-4465    </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36.7pt;margin-top:-1.95pt;width:114.05pt;height:77.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" strokecolor="white">
                <v:textbox>
                  <w:txbxContent>
                    <w:p w14:paraId="313CABE6" w14:textId="77777777" w:rsidR="00D86871" w:rsidRDefault="00064154">
                      <w:pPr>
                        <w:rPr>
                          <w:b/>
                          <w:bCs/>
                          <w:sz w:val="22"/>
                          <w:szCs w:val="22"/>
                        </w:rPr>
                      </w:pPr>
                      <w:r>
                        <w:rPr>
                          <w:b/>
                          <w:bCs/>
                          <w:sz w:val="22"/>
                          <w:szCs w:val="22"/>
                        </w:rPr>
                        <w:t>E-ISSN</w:t>
                      </w:r>
                      <w:r>
                        <w:rPr>
                          <w:b/>
                          <w:bCs/>
                          <w:sz w:val="22"/>
                          <w:szCs w:val="22"/>
                        </w:rPr>
                        <w:tab/>
                        <w:t xml:space="preserve">: 2797-877X   </w:t>
                      </w:r>
                    </w:p>
                    <w:p w14:paraId="7F9B5AD0" w14:textId="77777777" w:rsidR="00D86871" w:rsidRDefault="00064154">
                      <w:r>
                        <w:rPr>
                          <w:b/>
                          <w:bCs/>
                          <w:sz w:val="22"/>
                          <w:szCs w:val="22"/>
                        </w:rPr>
                        <w:t>P-</w:t>
                      </w:r>
                      <w:proofErr w:type="gramStart"/>
                      <w:r>
                        <w:rPr>
                          <w:b/>
                          <w:bCs/>
                          <w:sz w:val="22"/>
                          <w:szCs w:val="22"/>
                        </w:rPr>
                        <w:t>ISSN :</w:t>
                      </w:r>
                      <w:proofErr w:type="gramEnd"/>
                      <w:r>
                        <w:rPr>
                          <w:b/>
                          <w:bCs/>
                          <w:sz w:val="22"/>
                          <w:szCs w:val="22"/>
                        </w:rPr>
                        <w:t xml:space="preserve"> 1978-4465    </w:t>
                      </w:r>
                    </w:p>
                  </w:txbxContent>
                </v:textbox>
              </v:shape>
            </w:pict>
          </mc:Fallback>
        </mc:AlternateContent>
      </w:r>
      <w:r>
        <w:rPr>
          <w:b/>
          <w:bCs/>
          <w:sz w:val="42"/>
          <w:szCs w:val="42"/>
          <w:lang w:val="id-ID"/>
        </w:rPr>
        <w:t>@</w:t>
      </w:r>
      <w:r>
        <w:rPr>
          <w:b/>
          <w:bCs/>
          <w:sz w:val="42"/>
          <w:szCs w:val="42"/>
          <w:lang w:val="en-GB"/>
        </w:rPr>
        <w:t>-</w:t>
      </w:r>
      <w:r>
        <w:rPr>
          <w:b/>
          <w:bCs/>
          <w:sz w:val="42"/>
          <w:szCs w:val="42"/>
          <w:lang w:val="id-ID"/>
        </w:rPr>
        <w:t>PUBLIK</w:t>
      </w:r>
    </w:p>
    <w:p w14:paraId="19C48691" w14:textId="77777777" w:rsidR="00D86871" w:rsidRDefault="00064154">
      <w:pPr>
        <w:pStyle w:val="papertitle"/>
        <w:spacing w:after="0"/>
        <w:rPr>
          <w:b/>
          <w:bCs/>
          <w:sz w:val="28"/>
          <w:szCs w:val="28"/>
        </w:rPr>
      </w:pPr>
      <w:r>
        <w:rPr>
          <w:b/>
          <w:bCs/>
          <w:sz w:val="28"/>
          <w:szCs w:val="28"/>
        </w:rPr>
        <w:t>Jurnal Adminitrasi Publik</w:t>
      </w:r>
    </w:p>
    <w:p w14:paraId="236B2A77" w14:textId="48EFB234" w:rsidR="00D86871" w:rsidRDefault="00064154">
      <w:pPr>
        <w:pStyle w:val="papertitle"/>
        <w:spacing w:after="0"/>
        <w:rPr>
          <w:b/>
          <w:bCs/>
          <w:sz w:val="22"/>
          <w:szCs w:val="22"/>
        </w:rPr>
      </w:pPr>
      <w:r>
        <w:rPr>
          <w:b/>
          <w:bCs/>
          <w:sz w:val="22"/>
          <w:szCs w:val="22"/>
        </w:rPr>
        <w:t xml:space="preserve">Volume </w:t>
      </w:r>
      <w:r w:rsidR="008004E0">
        <w:rPr>
          <w:b/>
          <w:bCs/>
          <w:sz w:val="22"/>
          <w:szCs w:val="22"/>
        </w:rPr>
        <w:t>5</w:t>
      </w:r>
      <w:proofErr w:type="gramStart"/>
      <w:r>
        <w:rPr>
          <w:b/>
          <w:bCs/>
          <w:sz w:val="22"/>
          <w:szCs w:val="22"/>
        </w:rPr>
        <w:t>,  Nomor</w:t>
      </w:r>
      <w:proofErr w:type="gramEnd"/>
      <w:r>
        <w:rPr>
          <w:b/>
          <w:bCs/>
          <w:sz w:val="22"/>
          <w:szCs w:val="22"/>
        </w:rPr>
        <w:t xml:space="preserve"> </w:t>
      </w:r>
      <w:r w:rsidR="008004E0">
        <w:rPr>
          <w:b/>
          <w:bCs/>
          <w:sz w:val="22"/>
          <w:szCs w:val="22"/>
        </w:rPr>
        <w:t>2</w:t>
      </w:r>
      <w:r>
        <w:rPr>
          <w:b/>
          <w:bCs/>
          <w:sz w:val="22"/>
          <w:szCs w:val="22"/>
        </w:rPr>
        <w:t>, Bulan Agustus, Tahun 2025</w:t>
      </w:r>
    </w:p>
    <w:p w14:paraId="6148DD23" w14:textId="77777777" w:rsidR="00D86871" w:rsidRDefault="00D86871">
      <w:pPr>
        <w:pStyle w:val="papertitle"/>
        <w:spacing w:after="0"/>
        <w:rPr>
          <w:b/>
          <w:bCs/>
          <w:sz w:val="22"/>
          <w:szCs w:val="22"/>
        </w:rPr>
      </w:pPr>
    </w:p>
    <w:p w14:paraId="4358739D" w14:textId="77777777" w:rsidR="00D86871" w:rsidRDefault="00D86871">
      <w:pPr>
        <w:pStyle w:val="papertitle"/>
        <w:spacing w:after="0"/>
        <w:rPr>
          <w:b/>
          <w:bCs/>
          <w:sz w:val="22"/>
          <w:szCs w:val="22"/>
        </w:rPr>
        <w:sectPr w:rsidR="00D86871" w:rsidSect="005D1DA8">
          <w:headerReference w:type="even" r:id="rId9"/>
          <w:headerReference w:type="default" r:id="rId10"/>
          <w:footerReference w:type="default" r:id="rId11"/>
          <w:type w:val="continuous"/>
          <w:pgSz w:w="11906" w:h="16838" w:code="9"/>
          <w:pgMar w:top="567" w:right="1418" w:bottom="1418" w:left="1701" w:header="709" w:footer="709" w:gutter="0"/>
          <w:pgNumType w:start="10"/>
          <w:cols w:space="708"/>
          <w:titlePg/>
          <w:docGrid w:linePitch="360"/>
        </w:sectPr>
      </w:pPr>
    </w:p>
    <w:p w14:paraId="33581717" w14:textId="77777777" w:rsidR="00D86871" w:rsidRDefault="00D86871">
      <w:pPr>
        <w:pStyle w:val="papertitle"/>
        <w:spacing w:after="0"/>
        <w:jc w:val="left"/>
        <w:rPr>
          <w:b/>
          <w:bCs/>
          <w:sz w:val="20"/>
          <w:szCs w:val="20"/>
        </w:rPr>
      </w:pPr>
    </w:p>
    <w:p w14:paraId="557AAB04" w14:textId="77777777" w:rsidR="00D86871" w:rsidRPr="008004E0" w:rsidRDefault="00064154">
      <w:pPr>
        <w:tabs>
          <w:tab w:val="left" w:pos="7938"/>
        </w:tabs>
        <w:spacing w:line="236" w:lineRule="auto"/>
        <w:jc w:val="center"/>
        <w:rPr>
          <w:rFonts w:eastAsia="Calibri"/>
          <w:b/>
          <w:color w:val="000000"/>
          <w:sz w:val="28"/>
          <w:szCs w:val="28"/>
        </w:rPr>
      </w:pPr>
      <w:bookmarkStart w:id="0" w:name="_Hlk111857233"/>
      <w:r w:rsidRPr="008004E0">
        <w:rPr>
          <w:rFonts w:eastAsia="Calibri"/>
          <w:b/>
          <w:color w:val="000000"/>
          <w:sz w:val="28"/>
          <w:szCs w:val="28"/>
        </w:rPr>
        <w:t xml:space="preserve">Analisis Kualitas Pelayanan Pembuatan Akta Kematian </w:t>
      </w:r>
    </w:p>
    <w:p w14:paraId="5DFF943D" w14:textId="77777777" w:rsidR="00D86871" w:rsidRPr="008004E0" w:rsidRDefault="00064154">
      <w:pPr>
        <w:tabs>
          <w:tab w:val="left" w:pos="7938"/>
        </w:tabs>
        <w:spacing w:line="236" w:lineRule="auto"/>
        <w:jc w:val="center"/>
        <w:rPr>
          <w:rFonts w:eastAsia="Calibri"/>
          <w:b/>
          <w:color w:val="000000"/>
          <w:sz w:val="28"/>
          <w:szCs w:val="28"/>
        </w:rPr>
      </w:pPr>
      <w:r w:rsidRPr="008004E0">
        <w:rPr>
          <w:rFonts w:eastAsia="Calibri"/>
          <w:b/>
          <w:color w:val="000000"/>
          <w:sz w:val="28"/>
          <w:szCs w:val="28"/>
        </w:rPr>
        <w:t xml:space="preserve">Di Dinas Kependudukan Dan Pencatatan Sipil </w:t>
      </w:r>
    </w:p>
    <w:p w14:paraId="30E6D58F" w14:textId="77777777" w:rsidR="00D86871" w:rsidRPr="008004E0" w:rsidRDefault="00064154">
      <w:pPr>
        <w:tabs>
          <w:tab w:val="left" w:pos="7938"/>
        </w:tabs>
        <w:spacing w:line="236" w:lineRule="auto"/>
        <w:jc w:val="center"/>
        <w:rPr>
          <w:b/>
          <w:sz w:val="28"/>
          <w:szCs w:val="28"/>
        </w:rPr>
      </w:pPr>
      <w:r w:rsidRPr="008004E0">
        <w:rPr>
          <w:rFonts w:eastAsia="Calibri"/>
          <w:b/>
          <w:color w:val="000000"/>
          <w:sz w:val="28"/>
          <w:szCs w:val="28"/>
        </w:rPr>
        <w:t xml:space="preserve">Kota Palembang </w:t>
      </w:r>
    </w:p>
    <w:p w14:paraId="229B89EB" w14:textId="77777777" w:rsidR="00D86871" w:rsidRPr="008004E0" w:rsidRDefault="00D86871">
      <w:pPr>
        <w:tabs>
          <w:tab w:val="left" w:pos="7938"/>
        </w:tabs>
        <w:spacing w:line="236" w:lineRule="auto"/>
        <w:jc w:val="center"/>
        <w:rPr>
          <w:b/>
          <w:sz w:val="28"/>
          <w:szCs w:val="28"/>
        </w:rPr>
      </w:pPr>
    </w:p>
    <w:bookmarkEnd w:id="0"/>
    <w:p w14:paraId="4406D456" w14:textId="77777777" w:rsidR="00D86871" w:rsidRPr="008004E0" w:rsidRDefault="00064154">
      <w:pPr>
        <w:pStyle w:val="papertitle"/>
        <w:rPr>
          <w:b/>
          <w:i/>
          <w:iCs/>
          <w:sz w:val="28"/>
          <w:szCs w:val="28"/>
        </w:rPr>
      </w:pPr>
      <w:r w:rsidRPr="008004E0">
        <w:rPr>
          <w:b/>
          <w:i/>
          <w:iCs/>
          <w:sz w:val="28"/>
          <w:szCs w:val="28"/>
        </w:rPr>
        <w:t xml:space="preserve">Analysis of the Quality of Death </w:t>
      </w:r>
      <w:r w:rsidRPr="008004E0">
        <w:rPr>
          <w:b/>
          <w:i/>
          <w:iCs/>
          <w:sz w:val="28"/>
          <w:szCs w:val="28"/>
        </w:rPr>
        <w:t>Certificate Services at the Population and Civil Registration Office in Palembang City</w:t>
      </w:r>
    </w:p>
    <w:p w14:paraId="550CCA85" w14:textId="77777777" w:rsidR="00D86871" w:rsidRPr="008004E0" w:rsidRDefault="00D86871">
      <w:pPr>
        <w:pStyle w:val="papertitle"/>
        <w:rPr>
          <w:b/>
          <w:i/>
          <w:iCs/>
          <w:sz w:val="28"/>
          <w:szCs w:val="28"/>
        </w:rPr>
      </w:pPr>
    </w:p>
    <w:p w14:paraId="66C24401" w14:textId="1608CC01" w:rsidR="00D86871" w:rsidRDefault="00064154" w:rsidP="008004E0">
      <w:pPr>
        <w:pStyle w:val="Author"/>
        <w:spacing w:before="0" w:after="0" w:line="276" w:lineRule="auto"/>
        <w:rPr>
          <w:b/>
          <w:lang w:val="id-ID"/>
        </w:rPr>
      </w:pPr>
      <w:r>
        <w:rPr>
          <w:b/>
          <w:lang w:val="id-ID"/>
        </w:rPr>
        <w:t>Sai Poni Siske</w:t>
      </w:r>
      <w:r>
        <w:rPr>
          <w:b/>
        </w:rPr>
        <w:t xml:space="preserve"> </w:t>
      </w:r>
      <w:r>
        <w:rPr>
          <w:b/>
          <w:vertAlign w:val="superscript"/>
          <w:lang w:val="id-ID"/>
        </w:rPr>
        <w:t>1</w:t>
      </w:r>
      <w:r>
        <w:rPr>
          <w:b/>
          <w:lang w:val="id-ID"/>
        </w:rPr>
        <w:t xml:space="preserve">),  </w:t>
      </w:r>
      <w:r w:rsidR="00680E24">
        <w:rPr>
          <w:b/>
          <w:lang w:val="id-ID"/>
        </w:rPr>
        <w:t>Icuk M. Sakir</w:t>
      </w:r>
      <w:r w:rsidR="005D1DA8">
        <w:rPr>
          <w:b/>
        </w:rPr>
        <w:t xml:space="preserve"> </w:t>
      </w:r>
      <w:r w:rsidR="005D1DA8">
        <w:rPr>
          <w:b/>
          <w:vertAlign w:val="superscript"/>
        </w:rPr>
        <w:t>2</w:t>
      </w:r>
      <w:r w:rsidR="00680E24">
        <w:rPr>
          <w:b/>
          <w:lang w:val="id-ID"/>
        </w:rPr>
        <w:t>*</w:t>
      </w:r>
      <w:r>
        <w:rPr>
          <w:b/>
          <w:lang w:val="id-ID"/>
        </w:rPr>
        <w:t xml:space="preserve">), </w:t>
      </w:r>
      <w:r w:rsidR="00680E24">
        <w:rPr>
          <w:b/>
          <w:lang w:val="id-ID"/>
        </w:rPr>
        <w:t>Mardianto</w:t>
      </w:r>
      <w:r w:rsidR="005D1DA8">
        <w:rPr>
          <w:b/>
        </w:rPr>
        <w:t xml:space="preserve"> </w:t>
      </w:r>
      <w:r>
        <w:rPr>
          <w:b/>
          <w:vertAlign w:val="superscript"/>
          <w:lang w:val="id-ID"/>
        </w:rPr>
        <w:t>3</w:t>
      </w:r>
      <w:r>
        <w:rPr>
          <w:b/>
          <w:lang w:val="id-ID"/>
        </w:rPr>
        <w:t xml:space="preserve">) </w:t>
      </w:r>
    </w:p>
    <w:p w14:paraId="3623E28F" w14:textId="5DDF4852" w:rsidR="00D86871" w:rsidRPr="008004E0" w:rsidRDefault="00064154" w:rsidP="008004E0">
      <w:pPr>
        <w:spacing w:line="276" w:lineRule="auto"/>
        <w:jc w:val="center"/>
        <w:rPr>
          <w:sz w:val="20"/>
          <w:szCs w:val="20"/>
          <w:lang w:val="en-GB" w:eastAsia="en-GB"/>
        </w:rPr>
      </w:pPr>
      <w:r>
        <w:rPr>
          <w:sz w:val="22"/>
          <w:szCs w:val="22"/>
          <w:vertAlign w:val="superscript"/>
        </w:rPr>
        <w:t>1</w:t>
      </w:r>
      <w:r>
        <w:rPr>
          <w:sz w:val="22"/>
          <w:szCs w:val="22"/>
          <w:lang w:val="id-ID"/>
        </w:rPr>
        <w:t xml:space="preserve"> </w:t>
      </w:r>
      <w:r w:rsidR="005D1DA8">
        <w:rPr>
          <w:sz w:val="22"/>
          <w:szCs w:val="22"/>
        </w:rPr>
        <w:t xml:space="preserve">Program Studi </w:t>
      </w:r>
      <w:r w:rsidRPr="008004E0">
        <w:rPr>
          <w:sz w:val="20"/>
          <w:szCs w:val="20"/>
          <w:lang w:val="en-GB"/>
        </w:rPr>
        <w:t>Magister Ilmu Administrasi Publik Stisipol Candradimuka</w:t>
      </w:r>
      <w:r w:rsidR="003835B5">
        <w:rPr>
          <w:sz w:val="20"/>
          <w:szCs w:val="20"/>
          <w:lang w:val="en-GB"/>
        </w:rPr>
        <w:t>, Indonesia</w:t>
      </w:r>
    </w:p>
    <w:p w14:paraId="19B76457" w14:textId="58EFFF65" w:rsidR="00D86871" w:rsidRPr="008004E0" w:rsidRDefault="00064154" w:rsidP="008004E0">
      <w:pPr>
        <w:spacing w:line="276" w:lineRule="auto"/>
        <w:ind w:right="-3"/>
        <w:jc w:val="center"/>
        <w:rPr>
          <w:sz w:val="20"/>
          <w:szCs w:val="20"/>
          <w:lang w:val="en-GB" w:eastAsia="en-GB"/>
        </w:rPr>
      </w:pPr>
      <w:r w:rsidRPr="008004E0">
        <w:rPr>
          <w:sz w:val="20"/>
          <w:szCs w:val="20"/>
          <w:vertAlign w:val="superscript"/>
        </w:rPr>
        <w:t>2</w:t>
      </w:r>
      <w:bookmarkStart w:id="1" w:name="_Hlk148692518"/>
      <w:r w:rsidR="005D1DA8">
        <w:rPr>
          <w:rFonts w:eastAsia="SimSun"/>
          <w:bCs/>
          <w:sz w:val="20"/>
          <w:szCs w:val="20"/>
        </w:rPr>
        <w:t xml:space="preserve"> STISIPOL </w:t>
      </w:r>
      <w:r w:rsidRPr="008004E0">
        <w:rPr>
          <w:rFonts w:eastAsia="SimSun"/>
          <w:bCs/>
          <w:sz w:val="20"/>
          <w:szCs w:val="20"/>
        </w:rPr>
        <w:t>Candradimuka Palembang Indonesia</w:t>
      </w:r>
      <w:bookmarkEnd w:id="1"/>
    </w:p>
    <w:p w14:paraId="2B910FA9" w14:textId="3479F29A" w:rsidR="00D86871" w:rsidRPr="008004E0" w:rsidRDefault="00064154" w:rsidP="008004E0">
      <w:pPr>
        <w:spacing w:line="276" w:lineRule="auto"/>
        <w:ind w:right="-3"/>
        <w:jc w:val="center"/>
        <w:rPr>
          <w:rFonts w:eastAsia="SimSun"/>
          <w:bCs/>
          <w:sz w:val="20"/>
          <w:szCs w:val="20"/>
        </w:rPr>
      </w:pPr>
      <w:r w:rsidRPr="008004E0">
        <w:rPr>
          <w:sz w:val="20"/>
          <w:szCs w:val="20"/>
          <w:vertAlign w:val="superscript"/>
          <w:lang w:eastAsia="en-GB"/>
        </w:rPr>
        <w:t>3</w:t>
      </w:r>
      <w:r w:rsidR="005D1DA8">
        <w:rPr>
          <w:sz w:val="20"/>
          <w:szCs w:val="20"/>
          <w:vertAlign w:val="superscript"/>
          <w:lang w:eastAsia="en-GB"/>
        </w:rPr>
        <w:t xml:space="preserve"> </w:t>
      </w:r>
      <w:r w:rsidR="005D1DA8">
        <w:rPr>
          <w:rFonts w:eastAsia="SimSun"/>
          <w:bCs/>
          <w:sz w:val="20"/>
          <w:szCs w:val="20"/>
        </w:rPr>
        <w:t xml:space="preserve">STISIPOL </w:t>
      </w:r>
      <w:r w:rsidRPr="008004E0">
        <w:rPr>
          <w:rFonts w:eastAsia="SimSun"/>
          <w:bCs/>
          <w:sz w:val="20"/>
          <w:szCs w:val="20"/>
        </w:rPr>
        <w:t>Candradimuka</w:t>
      </w:r>
      <w:r w:rsidR="005D1DA8">
        <w:rPr>
          <w:rFonts w:eastAsia="SimSun"/>
          <w:bCs/>
          <w:sz w:val="20"/>
          <w:szCs w:val="20"/>
        </w:rPr>
        <w:t>,</w:t>
      </w:r>
      <w:r w:rsidRPr="008004E0">
        <w:rPr>
          <w:rFonts w:eastAsia="SimSun"/>
          <w:bCs/>
          <w:sz w:val="20"/>
          <w:szCs w:val="20"/>
        </w:rPr>
        <w:t xml:space="preserve"> Palembang Indonesia</w:t>
      </w:r>
    </w:p>
    <w:p w14:paraId="1CC89B71" w14:textId="6802143F" w:rsidR="00D86871" w:rsidRPr="005D1DA8" w:rsidRDefault="00680E24" w:rsidP="008004E0">
      <w:pPr>
        <w:spacing w:line="276" w:lineRule="auto"/>
        <w:jc w:val="center"/>
        <w:rPr>
          <w:bCs/>
          <w:i/>
          <w:sz w:val="20"/>
          <w:szCs w:val="20"/>
        </w:rPr>
      </w:pPr>
      <w:r w:rsidRPr="005D1DA8">
        <w:rPr>
          <w:i/>
          <w:sz w:val="20"/>
          <w:szCs w:val="20"/>
          <w:vertAlign w:val="superscript"/>
        </w:rPr>
        <w:t>*)</w:t>
      </w:r>
      <w:r w:rsidR="008004E0" w:rsidRPr="005D1DA8">
        <w:rPr>
          <w:i/>
          <w:sz w:val="20"/>
          <w:szCs w:val="20"/>
        </w:rPr>
        <w:t xml:space="preserve">E-mail </w:t>
      </w:r>
      <w:r w:rsidR="005D1DA8" w:rsidRPr="005D1DA8">
        <w:rPr>
          <w:i/>
          <w:sz w:val="20"/>
          <w:szCs w:val="20"/>
        </w:rPr>
        <w:t>correspondences</w:t>
      </w:r>
      <w:r w:rsidR="008004E0" w:rsidRPr="005D1DA8">
        <w:rPr>
          <w:bCs/>
          <w:i/>
          <w:sz w:val="20"/>
          <w:szCs w:val="20"/>
          <w:lang w:val="id-ID"/>
        </w:rPr>
        <w:t>:</w:t>
      </w:r>
      <w:r w:rsidR="008004E0" w:rsidRPr="005D1DA8">
        <w:rPr>
          <w:b/>
          <w:i/>
          <w:sz w:val="20"/>
          <w:szCs w:val="20"/>
        </w:rPr>
        <w:t xml:space="preserve"> </w:t>
      </w:r>
      <w:hyperlink r:id="rId12" w:history="1">
        <w:r w:rsidRPr="005D1DA8">
          <w:rPr>
            <w:rStyle w:val="Hyperlink"/>
            <w:i/>
            <w:sz w:val="20"/>
            <w:szCs w:val="20"/>
            <w:u w:val="none"/>
          </w:rPr>
          <w:t>icuksakir@</w:t>
        </w:r>
        <w:r w:rsidR="004F3533">
          <w:rPr>
            <w:rStyle w:val="Hyperlink"/>
            <w:i/>
            <w:sz w:val="20"/>
            <w:szCs w:val="20"/>
            <w:u w:val="none"/>
          </w:rPr>
          <w:t>stisipolcandradimuka.ac.id</w:t>
        </w:r>
      </w:hyperlink>
      <w:bookmarkStart w:id="2" w:name="_GoBack"/>
      <w:bookmarkEnd w:id="2"/>
    </w:p>
    <w:p w14:paraId="36D87793" w14:textId="77777777" w:rsidR="00D86871" w:rsidRPr="008004E0" w:rsidRDefault="00D86871">
      <w:pPr>
        <w:jc w:val="center"/>
        <w:rPr>
          <w:b/>
          <w:bCs/>
          <w:sz w:val="20"/>
          <w:szCs w:val="20"/>
          <w:lang w:val="id-ID"/>
        </w:rPr>
      </w:pPr>
    </w:p>
    <w:p w14:paraId="569D09E0" w14:textId="77777777" w:rsidR="008004E0" w:rsidRDefault="008004E0">
      <w:pPr>
        <w:jc w:val="center"/>
        <w:rPr>
          <w:b/>
          <w:bCs/>
          <w:sz w:val="22"/>
          <w:szCs w:val="22"/>
          <w:lang w:val="id-ID"/>
        </w:rPr>
      </w:pPr>
    </w:p>
    <w:p w14:paraId="29700E02" w14:textId="77777777" w:rsidR="00D86871" w:rsidRDefault="00064154" w:rsidP="00B27674">
      <w:pPr>
        <w:spacing w:after="120"/>
        <w:jc w:val="center"/>
        <w:rPr>
          <w:b/>
          <w:bCs/>
          <w:sz w:val="22"/>
          <w:szCs w:val="22"/>
        </w:rPr>
      </w:pPr>
      <w:r>
        <w:rPr>
          <w:b/>
          <w:bCs/>
          <w:sz w:val="22"/>
          <w:szCs w:val="22"/>
          <w:lang w:val="id-ID"/>
        </w:rPr>
        <w:t>ABSTRAK</w:t>
      </w:r>
    </w:p>
    <w:p w14:paraId="4256614B" w14:textId="1B75E717" w:rsidR="006A1430" w:rsidRPr="006A1430" w:rsidRDefault="00064154" w:rsidP="00B27674">
      <w:pPr>
        <w:tabs>
          <w:tab w:val="left" w:pos="142"/>
        </w:tabs>
        <w:ind w:firstLine="567"/>
        <w:jc w:val="both"/>
        <w:rPr>
          <w:rFonts w:eastAsia="Arial"/>
          <w:sz w:val="22"/>
          <w:szCs w:val="22"/>
          <w:lang w:val="en-GB"/>
        </w:rPr>
      </w:pPr>
      <w:r>
        <w:rPr>
          <w:sz w:val="22"/>
          <w:szCs w:val="22"/>
          <w:lang w:val="id-ID"/>
        </w:rPr>
        <w:t xml:space="preserve"> </w:t>
      </w:r>
      <w:r w:rsidR="00B27674">
        <w:rPr>
          <w:rFonts w:eastAsia="Arial"/>
          <w:sz w:val="22"/>
          <w:szCs w:val="22"/>
          <w:lang w:val="en-GB"/>
        </w:rPr>
        <w:tab/>
        <w:t>P</w:t>
      </w:r>
      <w:r w:rsidR="006A1430" w:rsidRPr="006A1430">
        <w:rPr>
          <w:rFonts w:eastAsia="Arial"/>
          <w:sz w:val="22"/>
          <w:szCs w:val="22"/>
          <w:lang w:val="en-GB"/>
        </w:rPr>
        <w:t xml:space="preserve">enelitian ini bertujuan untuk mendeskripsikan dan menganalisis kualitas pelayanan publik dalam pembuatan akta kematian di Dinas Kependudukan dan Pencatatan Sipil (Disdukcapil) Kota Palembang, khususnya pada masa pandemi Covid-19 ketika pelayanan dilakukan secara daring melalui aplikasi WhatsApp. Penelitian ini menggunakan pendekatan deskriptif dengan metode campuran kualitatif dan kuantitatif. Data diperoleh melalui wawancara, observasi, studi literatur, serta analisis dokumen dan data statistik. Analisis kualitas pelayanan mengacu pada lima dimensi model SERVQUAL menurut Parasuraman </w:t>
      </w:r>
      <w:proofErr w:type="gramStart"/>
      <w:r w:rsidR="006A1430" w:rsidRPr="006A1430">
        <w:rPr>
          <w:rFonts w:eastAsia="Arial"/>
          <w:sz w:val="22"/>
          <w:szCs w:val="22"/>
          <w:lang w:val="en-GB"/>
        </w:rPr>
        <w:t>dkk.,</w:t>
      </w:r>
      <w:proofErr w:type="gramEnd"/>
      <w:r w:rsidR="006A1430" w:rsidRPr="006A1430">
        <w:rPr>
          <w:rFonts w:eastAsia="Arial"/>
          <w:sz w:val="22"/>
          <w:szCs w:val="22"/>
          <w:lang w:val="en-GB"/>
        </w:rPr>
        <w:t xml:space="preserve"> yaitu: tangibles, reliability, responsiveness, assurance, dan empathy.Hasil penelitian menunjukkan bahwa kualitas pelayanan pembuatan akta kematian di Disdukcapil Kota Palembang secara umum berada pada kategori baik di seluruh dimensi. Fasilitas fisik, kesiapan personil, kompetensi dan profesionalisme petugas, kecepatan dan ketepatan pelayanan, aksesibilitas, daya tanggap terhadap aspirasi dan kebutuhan masyarakat, jaminan penyelesaian masalah, keamanan dan kerahasiaan data, serta sikap sopan, ramah, dan empatik dari petugas dinilai memadai oleh masyarakat pengguna layanan. Penerapan layanan daring selama pandemi juga berjalan efektif tanpa mengurangi mutu pelayanan. Disdukcapil Palembang telah membentuk Unit Pelaksana Teknis (UPT) di sembilan kecamatan untuk memperluas jangkauan dan meningkatkan responsivitas pelayanan.</w:t>
      </w:r>
      <w:r w:rsidR="00B27674">
        <w:rPr>
          <w:rFonts w:eastAsia="Arial"/>
          <w:sz w:val="22"/>
          <w:szCs w:val="22"/>
          <w:lang w:val="en-GB"/>
        </w:rPr>
        <w:t xml:space="preserve"> </w:t>
      </w:r>
      <w:r w:rsidR="006A1430" w:rsidRPr="006A1430">
        <w:rPr>
          <w:rFonts w:eastAsia="Arial"/>
          <w:sz w:val="22"/>
          <w:szCs w:val="22"/>
          <w:lang w:val="en-GB"/>
        </w:rPr>
        <w:t>Penelitian ini menyimpulkan bahwa keberhasilan pelayanan publik sangat bergantung pada kualitas sumber daya manusia, ketersediaan sarana prasarana, serta manajemen komplain yang responsif. Temuan ini diharapkan dapat menjadi dasar evaluasi dan perbaikan berkelanjutan dalam penyelenggaraan pelayanan publik, khususnya di bidang administrasi kependudukan.</w:t>
      </w:r>
    </w:p>
    <w:p w14:paraId="06DF42DB" w14:textId="77777777" w:rsidR="006A1430" w:rsidRPr="006A1430" w:rsidRDefault="006A1430" w:rsidP="006A1430">
      <w:pPr>
        <w:tabs>
          <w:tab w:val="left" w:pos="142"/>
        </w:tabs>
        <w:jc w:val="both"/>
        <w:rPr>
          <w:rFonts w:eastAsia="Arial"/>
          <w:sz w:val="22"/>
          <w:szCs w:val="22"/>
          <w:lang w:val="en-GB"/>
        </w:rPr>
      </w:pPr>
    </w:p>
    <w:p w14:paraId="1A4EDEB2" w14:textId="1792C3EA" w:rsidR="00B27674" w:rsidRDefault="006A1430" w:rsidP="006A1430">
      <w:pPr>
        <w:tabs>
          <w:tab w:val="left" w:pos="142"/>
        </w:tabs>
        <w:jc w:val="both"/>
        <w:rPr>
          <w:rFonts w:eastAsia="Arial"/>
          <w:sz w:val="22"/>
          <w:szCs w:val="22"/>
          <w:lang w:val="en-GB"/>
        </w:rPr>
      </w:pPr>
      <w:r w:rsidRPr="00B27674">
        <w:rPr>
          <w:rFonts w:eastAsia="Arial"/>
          <w:b/>
          <w:bCs/>
          <w:sz w:val="22"/>
          <w:szCs w:val="22"/>
          <w:lang w:val="en-GB"/>
        </w:rPr>
        <w:t xml:space="preserve">Kata </w:t>
      </w:r>
      <w:proofErr w:type="gramStart"/>
      <w:r w:rsidRPr="00B27674">
        <w:rPr>
          <w:rFonts w:eastAsia="Arial"/>
          <w:b/>
          <w:bCs/>
          <w:sz w:val="22"/>
          <w:szCs w:val="22"/>
          <w:lang w:val="en-GB"/>
        </w:rPr>
        <w:t>kunci</w:t>
      </w:r>
      <w:r w:rsidR="00B27674">
        <w:rPr>
          <w:rFonts w:eastAsia="Arial"/>
          <w:b/>
          <w:bCs/>
          <w:sz w:val="22"/>
          <w:szCs w:val="22"/>
          <w:lang w:val="en-GB"/>
        </w:rPr>
        <w:t xml:space="preserve"> </w:t>
      </w:r>
      <w:r w:rsidRPr="006A1430">
        <w:rPr>
          <w:rFonts w:eastAsia="Arial"/>
          <w:sz w:val="22"/>
          <w:szCs w:val="22"/>
          <w:lang w:val="en-GB"/>
        </w:rPr>
        <w:t>:</w:t>
      </w:r>
      <w:proofErr w:type="gramEnd"/>
      <w:r w:rsidRPr="006A1430">
        <w:rPr>
          <w:rFonts w:eastAsia="Arial"/>
          <w:sz w:val="22"/>
          <w:szCs w:val="22"/>
          <w:lang w:val="en-GB"/>
        </w:rPr>
        <w:t xml:space="preserve"> </w:t>
      </w:r>
      <w:r w:rsidR="00B27674">
        <w:rPr>
          <w:rFonts w:eastAsia="Arial"/>
          <w:sz w:val="22"/>
          <w:szCs w:val="22"/>
          <w:lang w:val="en-GB"/>
        </w:rPr>
        <w:t>P</w:t>
      </w:r>
      <w:r w:rsidRPr="006A1430">
        <w:rPr>
          <w:rFonts w:eastAsia="Arial"/>
          <w:sz w:val="22"/>
          <w:szCs w:val="22"/>
          <w:lang w:val="en-GB"/>
        </w:rPr>
        <w:t xml:space="preserve">elayanan </w:t>
      </w:r>
      <w:r w:rsidR="00B27674" w:rsidRPr="006A1430">
        <w:rPr>
          <w:rFonts w:eastAsia="Arial"/>
          <w:sz w:val="22"/>
          <w:szCs w:val="22"/>
          <w:lang w:val="en-GB"/>
        </w:rPr>
        <w:t xml:space="preserve">Publik, Akta Kematian, Kualitas Pelayanan, </w:t>
      </w:r>
      <w:r w:rsidRPr="006A1430">
        <w:rPr>
          <w:rFonts w:eastAsia="Arial"/>
          <w:sz w:val="22"/>
          <w:szCs w:val="22"/>
          <w:lang w:val="en-GB"/>
        </w:rPr>
        <w:t>Disdukcapil</w:t>
      </w:r>
      <w:r w:rsidR="00B27674" w:rsidRPr="006A1430">
        <w:rPr>
          <w:rFonts w:eastAsia="Arial"/>
          <w:sz w:val="22"/>
          <w:szCs w:val="22"/>
          <w:lang w:val="en-GB"/>
        </w:rPr>
        <w:t xml:space="preserve">, </w:t>
      </w:r>
      <w:r w:rsidRPr="006A1430">
        <w:rPr>
          <w:rFonts w:eastAsia="Arial"/>
          <w:sz w:val="22"/>
          <w:szCs w:val="22"/>
          <w:lang w:val="en-GB"/>
        </w:rPr>
        <w:t>Kota Palembang</w:t>
      </w:r>
      <w:r w:rsidR="00B27674" w:rsidRPr="006A1430">
        <w:rPr>
          <w:rFonts w:eastAsia="Arial"/>
          <w:sz w:val="22"/>
          <w:szCs w:val="22"/>
          <w:lang w:val="en-GB"/>
        </w:rPr>
        <w:t xml:space="preserve">, </w:t>
      </w:r>
      <w:r w:rsidR="00B27674">
        <w:rPr>
          <w:rFonts w:eastAsia="Arial"/>
          <w:sz w:val="22"/>
          <w:szCs w:val="22"/>
          <w:lang w:val="en-GB"/>
        </w:rPr>
        <w:t xml:space="preserve"> </w:t>
      </w:r>
    </w:p>
    <w:p w14:paraId="30858784" w14:textId="6D9560C4" w:rsidR="006A1430" w:rsidRDefault="00B27674" w:rsidP="006A1430">
      <w:pPr>
        <w:tabs>
          <w:tab w:val="left" w:pos="142"/>
        </w:tabs>
        <w:jc w:val="both"/>
        <w:rPr>
          <w:rFonts w:eastAsia="Arial"/>
          <w:sz w:val="22"/>
          <w:szCs w:val="22"/>
          <w:lang w:val="en-GB"/>
        </w:rPr>
      </w:pPr>
      <w:r>
        <w:rPr>
          <w:rFonts w:eastAsia="Arial"/>
          <w:sz w:val="22"/>
          <w:szCs w:val="22"/>
          <w:lang w:val="en-GB"/>
        </w:rPr>
        <w:t xml:space="preserve">                     </w:t>
      </w:r>
      <w:r w:rsidR="006A1430" w:rsidRPr="006A1430">
        <w:rPr>
          <w:rFonts w:eastAsia="Arial"/>
          <w:sz w:val="22"/>
          <w:szCs w:val="22"/>
          <w:lang w:val="en-GB"/>
        </w:rPr>
        <w:t>SERVQUAL</w:t>
      </w:r>
    </w:p>
    <w:p w14:paraId="33A032AA" w14:textId="77777777" w:rsidR="006A1430" w:rsidRDefault="006A1430">
      <w:pPr>
        <w:tabs>
          <w:tab w:val="left" w:pos="142"/>
        </w:tabs>
        <w:jc w:val="both"/>
        <w:rPr>
          <w:rFonts w:eastAsia="Arial"/>
          <w:sz w:val="22"/>
          <w:szCs w:val="22"/>
          <w:lang w:val="en-GB"/>
        </w:rPr>
      </w:pPr>
    </w:p>
    <w:p w14:paraId="450BCD11" w14:textId="77777777" w:rsidR="006A1430" w:rsidRPr="006A1430" w:rsidRDefault="006A1430">
      <w:pPr>
        <w:tabs>
          <w:tab w:val="left" w:pos="142"/>
        </w:tabs>
        <w:jc w:val="both"/>
        <w:rPr>
          <w:b/>
          <w:bCs/>
          <w:i/>
          <w:iCs/>
          <w:sz w:val="22"/>
          <w:szCs w:val="22"/>
          <w:lang w:val="id-ID" w:eastAsia="id-ID"/>
        </w:rPr>
      </w:pPr>
    </w:p>
    <w:p w14:paraId="4321FA41" w14:textId="77777777" w:rsidR="00D86871" w:rsidRDefault="00D86871">
      <w:pPr>
        <w:jc w:val="center"/>
        <w:rPr>
          <w:b/>
          <w:bCs/>
          <w:i/>
          <w:iCs/>
          <w:sz w:val="22"/>
          <w:szCs w:val="22"/>
        </w:rPr>
      </w:pPr>
    </w:p>
    <w:p w14:paraId="7BC87335" w14:textId="77777777" w:rsidR="00894F98" w:rsidRDefault="00894F98">
      <w:pPr>
        <w:jc w:val="center"/>
        <w:rPr>
          <w:b/>
          <w:bCs/>
          <w:i/>
          <w:iCs/>
          <w:sz w:val="22"/>
          <w:szCs w:val="22"/>
        </w:rPr>
      </w:pPr>
    </w:p>
    <w:p w14:paraId="58970576" w14:textId="77777777" w:rsidR="00D86871" w:rsidRDefault="00D86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2"/>
          <w:szCs w:val="22"/>
          <w:lang w:eastAsia="id-ID"/>
        </w:rPr>
      </w:pPr>
    </w:p>
    <w:p w14:paraId="34B95B5B" w14:textId="670FE107" w:rsidR="00D86871" w:rsidRDefault="00D86871">
      <w:pPr>
        <w:jc w:val="center"/>
        <w:rPr>
          <w:sz w:val="22"/>
          <w:szCs w:val="22"/>
          <w:lang w:val="id-ID"/>
        </w:rPr>
      </w:pPr>
    </w:p>
    <w:p w14:paraId="45F28395" w14:textId="77777777" w:rsidR="00D86871" w:rsidRDefault="00D86871">
      <w:pPr>
        <w:rPr>
          <w:b/>
          <w:sz w:val="22"/>
          <w:szCs w:val="20"/>
          <w:lang w:val="id-ID"/>
        </w:rPr>
        <w:sectPr w:rsidR="00D86871" w:rsidSect="00673029">
          <w:headerReference w:type="even" r:id="rId13"/>
          <w:headerReference w:type="default" r:id="rId14"/>
          <w:footerReference w:type="default" r:id="rId15"/>
          <w:type w:val="continuous"/>
          <w:pgSz w:w="11906" w:h="16838" w:code="9"/>
          <w:pgMar w:top="1418" w:right="1418" w:bottom="1418" w:left="1701" w:header="709" w:footer="709" w:gutter="0"/>
          <w:pgNumType w:start="93"/>
          <w:cols w:space="708"/>
          <w:titlePg/>
          <w:docGrid w:linePitch="360"/>
        </w:sectPr>
      </w:pPr>
    </w:p>
    <w:p w14:paraId="03AEB696" w14:textId="2B89CDE2" w:rsidR="00D86871" w:rsidRDefault="00064154" w:rsidP="00894F98">
      <w:pPr>
        <w:spacing w:after="120"/>
        <w:rPr>
          <w:b/>
          <w:lang w:val="id-ID"/>
        </w:rPr>
      </w:pPr>
      <w:r>
        <w:rPr>
          <w:b/>
          <w:lang w:val="id-ID"/>
        </w:rPr>
        <w:lastRenderedPageBreak/>
        <w:t>PENDAHULUAN</w:t>
      </w:r>
    </w:p>
    <w:p w14:paraId="59B0E096" w14:textId="313C7C75" w:rsidR="00D86871" w:rsidRDefault="00894F98">
      <w:pPr>
        <w:tabs>
          <w:tab w:val="left" w:pos="567"/>
        </w:tabs>
        <w:overflowPunct w:val="0"/>
        <w:autoSpaceDE w:val="0"/>
        <w:autoSpaceDN w:val="0"/>
        <w:adjustRightInd w:val="0"/>
        <w:spacing w:line="276" w:lineRule="auto"/>
        <w:jc w:val="both"/>
        <w:textAlignment w:val="baseline"/>
        <w:rPr>
          <w:szCs w:val="20"/>
          <w:lang w:val="zh-CN"/>
        </w:rPr>
      </w:pPr>
      <w:r>
        <w:rPr>
          <w:szCs w:val="20"/>
          <w:lang w:val="en-GB"/>
        </w:rPr>
        <w:tab/>
        <w:t>Berlandaskan UU No-25/2009</w:t>
      </w:r>
      <w:r>
        <w:rPr>
          <w:szCs w:val="20"/>
          <w:lang w:val="zh-CN"/>
        </w:rPr>
        <w:t xml:space="preserve"> pelayanan publik dapat diartikan sebagai </w:t>
      </w:r>
      <w:r>
        <w:rPr>
          <w:szCs w:val="20"/>
          <w:lang w:val="zh-CN"/>
        </w:rPr>
        <w:lastRenderedPageBreak/>
        <w:t xml:space="preserve">serangkaian kegiatan yang bertujuan memenuhi kebutuhan pelayanan yang sesuai dengan aturan hukum bagi setiap </w:t>
      </w:r>
      <w:r>
        <w:rPr>
          <w:szCs w:val="20"/>
          <w:lang w:val="zh-CN"/>
        </w:rPr>
        <w:lastRenderedPageBreak/>
        <w:t>warga negara terkait barang, jasa, maupu n pelayanan administratif yang disediakan oleh penyelenggara pelayanan publik.</w:t>
      </w:r>
    </w:p>
    <w:p w14:paraId="71A4AD83" w14:textId="5E145E13" w:rsidR="00D86871" w:rsidRDefault="00894F98">
      <w:pPr>
        <w:tabs>
          <w:tab w:val="left" w:pos="567"/>
        </w:tabs>
        <w:overflowPunct w:val="0"/>
        <w:autoSpaceDE w:val="0"/>
        <w:autoSpaceDN w:val="0"/>
        <w:adjustRightInd w:val="0"/>
        <w:spacing w:line="276" w:lineRule="auto"/>
        <w:jc w:val="both"/>
        <w:textAlignment w:val="baseline"/>
        <w:rPr>
          <w:szCs w:val="20"/>
          <w:lang w:val="zh-CN"/>
        </w:rPr>
      </w:pPr>
      <w:r>
        <w:rPr>
          <w:szCs w:val="20"/>
          <w:lang w:val="id-ID"/>
        </w:rPr>
        <w:tab/>
      </w:r>
      <w:r>
        <w:rPr>
          <w:szCs w:val="20"/>
          <w:lang w:val="zh-CN"/>
        </w:rPr>
        <w:t>Pelayanan publik adalah upaya pemerintah untuk memenuhi kebutuhan masyarakat. Kualitas pelayanan yang diberikan harus selalu memenuhi standar baik dan mendekati harapan masyarakat, karena penilaian terhadap pelayanan publik sering digunakan sebagai ukuran keberhasilan suatu instansi pemerintah. Aparatur pemerintah, sebagai pelayan negara dan masyarakat, memiliki tugas utama dalam menyelenggarakan tugas pemerintahan dan pembangunan serta memberikan pelayanan kepada masyarakat, yang dikenal dengan istilah pelayanan publik.</w:t>
      </w:r>
    </w:p>
    <w:p w14:paraId="55A15E52" w14:textId="4E69ED59" w:rsidR="00D86871" w:rsidRDefault="00894F98" w:rsidP="00894F98">
      <w:pPr>
        <w:tabs>
          <w:tab w:val="left" w:pos="567"/>
        </w:tabs>
        <w:overflowPunct w:val="0"/>
        <w:autoSpaceDE w:val="0"/>
        <w:autoSpaceDN w:val="0"/>
        <w:adjustRightInd w:val="0"/>
        <w:spacing w:line="276" w:lineRule="auto"/>
        <w:jc w:val="both"/>
        <w:textAlignment w:val="baseline"/>
        <w:rPr>
          <w:szCs w:val="20"/>
          <w:lang w:val="zh-CN"/>
        </w:rPr>
      </w:pPr>
      <w:r>
        <w:rPr>
          <w:szCs w:val="20"/>
          <w:lang w:val="id-ID"/>
        </w:rPr>
        <w:tab/>
      </w:r>
      <w:r>
        <w:rPr>
          <w:szCs w:val="20"/>
          <w:lang w:val="zh-CN"/>
        </w:rPr>
        <w:t>Pelaksanaan pelayanan publik bertujuan untuk memenuhi kebutuhan masyarakat sesuai dengan keinginan dan harapan mereka. Sebelumnya, pelayanan publik seringkali mendapat reputasi buruk dari pengguna jasanya. Namun, sekarang, hakekat pelayanan publik adalah memberikan pelayanan efektif dan efisien kepada masyarakat sebagai bentuk tanggung jawab aparatur pemerintah sebagai pelayan masyarakat.</w:t>
      </w:r>
    </w:p>
    <w:p w14:paraId="48E1B85C" w14:textId="50C33F21" w:rsidR="00894F98" w:rsidRDefault="00894F98">
      <w:pPr>
        <w:tabs>
          <w:tab w:val="left" w:pos="567"/>
        </w:tabs>
        <w:overflowPunct w:val="0"/>
        <w:autoSpaceDE w:val="0"/>
        <w:autoSpaceDN w:val="0"/>
        <w:adjustRightInd w:val="0"/>
        <w:spacing w:line="276" w:lineRule="auto"/>
        <w:jc w:val="both"/>
        <w:textAlignment w:val="baseline"/>
        <w:rPr>
          <w:szCs w:val="20"/>
          <w:lang w:val="id-ID"/>
        </w:rPr>
      </w:pPr>
      <w:r>
        <w:rPr>
          <w:szCs w:val="20"/>
          <w:lang w:val="id-ID"/>
        </w:rPr>
        <w:tab/>
      </w:r>
      <w:r>
        <w:rPr>
          <w:szCs w:val="20"/>
          <w:lang w:val="zh-CN"/>
        </w:rPr>
        <w:t xml:space="preserve">Pelayanan publik terbagi menjadi tiga kelompok, yaitu pelayanan administratif, pelayanan barang, dan pelayanan jasa. Pelayanan administratif menghasilkan berbagai dokumen resmi yang diperlukan oleh publik, seperti status kewarganegaraan atau sertifikat kompetensi kepemilikan. Pelayanan barang menghasilkan berbagai jenis barang </w:t>
      </w:r>
    </w:p>
    <w:p w14:paraId="2AAC40A3" w14:textId="166A81B5" w:rsidR="00D86871" w:rsidRDefault="00064154">
      <w:pPr>
        <w:tabs>
          <w:tab w:val="left" w:pos="567"/>
        </w:tabs>
        <w:overflowPunct w:val="0"/>
        <w:autoSpaceDE w:val="0"/>
        <w:autoSpaceDN w:val="0"/>
        <w:adjustRightInd w:val="0"/>
        <w:spacing w:line="276" w:lineRule="auto"/>
        <w:jc w:val="both"/>
        <w:textAlignment w:val="baseline"/>
        <w:rPr>
          <w:szCs w:val="20"/>
          <w:lang w:val="zh-CN"/>
        </w:rPr>
      </w:pPr>
      <w:r>
        <w:rPr>
          <w:szCs w:val="20"/>
          <w:lang w:val="zh-CN"/>
        </w:rPr>
        <w:t>yang digunakan oleh publik, seperti jaringan telepon, listrik, atau air bersih. Sedangkan pelayanan jasa menghasilkan berbagai jenis jasa yang d</w:t>
      </w:r>
      <w:r>
        <w:rPr>
          <w:szCs w:val="20"/>
          <w:lang w:val="zh-CN"/>
        </w:rPr>
        <w:t xml:space="preserve">iperlukan oleh </w:t>
      </w:r>
      <w:r>
        <w:rPr>
          <w:szCs w:val="20"/>
          <w:lang w:val="zh-CN"/>
        </w:rPr>
        <w:lastRenderedPageBreak/>
        <w:t>publik, seperti pendidikan, kesehatan, transportasi, dan lain sebagainya.</w:t>
      </w:r>
    </w:p>
    <w:p w14:paraId="2D3886AE" w14:textId="6D59BFFC" w:rsidR="00D86871" w:rsidRDefault="00894F98">
      <w:pPr>
        <w:tabs>
          <w:tab w:val="left" w:pos="567"/>
        </w:tabs>
        <w:overflowPunct w:val="0"/>
        <w:autoSpaceDE w:val="0"/>
        <w:autoSpaceDN w:val="0"/>
        <w:adjustRightInd w:val="0"/>
        <w:spacing w:line="276" w:lineRule="auto"/>
        <w:jc w:val="both"/>
        <w:textAlignment w:val="baseline"/>
        <w:rPr>
          <w:szCs w:val="20"/>
          <w:lang w:val="zh-CN"/>
        </w:rPr>
      </w:pPr>
      <w:r>
        <w:rPr>
          <w:szCs w:val="20"/>
          <w:lang w:val="id-ID"/>
        </w:rPr>
        <w:tab/>
      </w:r>
      <w:r>
        <w:rPr>
          <w:szCs w:val="20"/>
          <w:lang w:val="zh-CN"/>
        </w:rPr>
        <w:t>Penerapan Pembatasan Sosial tidak hanya mempengaruhi sektor ekonomi, sosial, dan kehidupan sehari-hari, tetapi juga mempengaruhi aksesibilitas pelayanan publik. Kualitas pelayanan merupakan aspek kunci bagi semua instansi dalam mencapai tujuan organisasi dan memastikan kelangsungan hidup organisasi tersebut.</w:t>
      </w:r>
    </w:p>
    <w:p w14:paraId="6C939667" w14:textId="27270F13" w:rsidR="00D86871" w:rsidRDefault="00894F98">
      <w:pPr>
        <w:tabs>
          <w:tab w:val="left" w:pos="567"/>
        </w:tabs>
        <w:overflowPunct w:val="0"/>
        <w:autoSpaceDE w:val="0"/>
        <w:autoSpaceDN w:val="0"/>
        <w:adjustRightInd w:val="0"/>
        <w:spacing w:line="276" w:lineRule="auto"/>
        <w:jc w:val="both"/>
        <w:textAlignment w:val="baseline"/>
        <w:rPr>
          <w:szCs w:val="20"/>
          <w:lang w:val="zh-CN"/>
        </w:rPr>
      </w:pPr>
      <w:r>
        <w:rPr>
          <w:szCs w:val="20"/>
          <w:lang w:val="id-ID"/>
        </w:rPr>
        <w:tab/>
      </w:r>
      <w:r>
        <w:rPr>
          <w:szCs w:val="20"/>
          <w:lang w:val="zh-CN"/>
        </w:rPr>
        <w:t xml:space="preserve">Kepuasan masyarakat dapat terpenuhi jika pelayanan publik mampu memenuhi indikator kualitas pelayanan yang baik. Pelayanan publik memiliki peran penting dalam menjaga administrasi negara dengan mengembangkan kebijakan pelayanan dan mengelola sumber daya untuk kesejahteraan masyarakat. </w:t>
      </w:r>
    </w:p>
    <w:p w14:paraId="74FDDB69" w14:textId="207A0E5E" w:rsidR="00D86871" w:rsidRDefault="00894F98">
      <w:pPr>
        <w:tabs>
          <w:tab w:val="left" w:pos="567"/>
        </w:tabs>
        <w:overflowPunct w:val="0"/>
        <w:autoSpaceDE w:val="0"/>
        <w:autoSpaceDN w:val="0"/>
        <w:adjustRightInd w:val="0"/>
        <w:spacing w:line="276" w:lineRule="auto"/>
        <w:jc w:val="both"/>
        <w:textAlignment w:val="baseline"/>
        <w:rPr>
          <w:szCs w:val="20"/>
          <w:lang w:val="zh-CN"/>
        </w:rPr>
      </w:pPr>
      <w:r>
        <w:rPr>
          <w:szCs w:val="20"/>
          <w:lang w:val="id-ID"/>
        </w:rPr>
        <w:tab/>
      </w:r>
      <w:r>
        <w:rPr>
          <w:szCs w:val="20"/>
          <w:lang w:val="zh-CN"/>
        </w:rPr>
        <w:t>Sumber daya manusia adalah faktor kunci dalam keberhasilan memberikan pelayanan publik. Pegawai atau karyawan yang melaksanakan pelayanan publik harus memiliki pengetahuan, keterampilan, kemampuan, sikap, dan perilaku yang baik. Diperlukan peningkatan sumber daya manusia, terutama di instansi pemerintah atau lembaga pemerintah yang fokus pada pelayanan publik. Kualitas sumber daya manusia akan memengaruhi kualitas pelayanan publik dan membangun kepercayaan masyarakat.</w:t>
      </w:r>
    </w:p>
    <w:p w14:paraId="49D73DDC" w14:textId="0585E40D" w:rsidR="00D86871" w:rsidRDefault="00894F98">
      <w:pPr>
        <w:tabs>
          <w:tab w:val="left" w:pos="567"/>
        </w:tabs>
        <w:overflowPunct w:val="0"/>
        <w:autoSpaceDE w:val="0"/>
        <w:autoSpaceDN w:val="0"/>
        <w:adjustRightInd w:val="0"/>
        <w:spacing w:line="276" w:lineRule="auto"/>
        <w:jc w:val="both"/>
        <w:textAlignment w:val="baseline"/>
        <w:rPr>
          <w:szCs w:val="20"/>
          <w:lang w:val="zh-CN"/>
        </w:rPr>
      </w:pPr>
      <w:r>
        <w:rPr>
          <w:szCs w:val="20"/>
          <w:lang w:val="id-ID"/>
        </w:rPr>
        <w:tab/>
      </w:r>
      <w:r>
        <w:rPr>
          <w:szCs w:val="20"/>
          <w:lang w:val="zh-CN"/>
        </w:rPr>
        <w:t xml:space="preserve">Pemerintah harus mempertimbangkan keseimbangan antara fungsi regulator dan peningkatan pelayanan dalam pelayanan publik, dimana praktek penyelenggaraan pelayanan belum mengalami perubahan yang signifikan. Fokus utama pelayanan publik haruslah memenuhi kebutuhan masyarakat secara maksimal, baik dari segi kualitas maupun kuantitas. Dinas </w:t>
      </w:r>
      <w:r>
        <w:rPr>
          <w:szCs w:val="20"/>
          <w:lang w:val="zh-CN"/>
        </w:rPr>
        <w:lastRenderedPageBreak/>
        <w:t>Kependudukan dan Pencatatan Sipil adalah salah satu penyelenggara pelayanan publik yang menghasilkan dokumen resmi yang diperlukan oleh publik, terutama dalam hal administrasi kependudukan. Meskipun pelayanan tatap muka dihentikan selama pandemi Covid-19, Dinas Kependudukan dan Pencatatan Sipil Kota Palembang tetap menyediakan layanan online melalui Whatsapp untuk mengurus administrasi kependudukan. Meskipun pelayanan dilakukan secara daring, pihaknya memastikan bahwa masyarakat tetap dapat berkonsultasi dan berkomunikasi dengan jelas mengenai keluhan dan kebutuhan mereka. Pelayanan pembuatan akta kematian pada masa pandemi Covid-19 pada dasarnya sama dengan pelayanan sebelumnya, namun kini dilakukan secara online untuk menghindari kerumunan massa dan membantu mengurangi penyebaran Covid-19.</w:t>
      </w:r>
    </w:p>
    <w:p w14:paraId="616CFE5B" w14:textId="77777777" w:rsidR="00D86871" w:rsidRDefault="00064154">
      <w:pPr>
        <w:tabs>
          <w:tab w:val="left" w:pos="567"/>
        </w:tabs>
        <w:overflowPunct w:val="0"/>
        <w:autoSpaceDE w:val="0"/>
        <w:autoSpaceDN w:val="0"/>
        <w:adjustRightInd w:val="0"/>
        <w:spacing w:line="276" w:lineRule="auto"/>
        <w:jc w:val="both"/>
        <w:textAlignment w:val="baseline"/>
        <w:rPr>
          <w:b/>
          <w:bCs/>
          <w:color w:val="FF0000"/>
          <w:lang w:val="id-ID"/>
        </w:rPr>
      </w:pPr>
      <w:r>
        <w:rPr>
          <w:rStyle w:val="mediumtext"/>
        </w:rPr>
        <w:tab/>
      </w:r>
    </w:p>
    <w:p w14:paraId="2D66D64E" w14:textId="77777777" w:rsidR="00D86871" w:rsidRDefault="00064154">
      <w:pPr>
        <w:spacing w:after="120" w:line="276" w:lineRule="auto"/>
        <w:contextualSpacing/>
        <w:rPr>
          <w:b/>
          <w:bCs/>
          <w:lang w:val="id-ID"/>
        </w:rPr>
      </w:pPr>
      <w:r>
        <w:rPr>
          <w:b/>
          <w:bCs/>
          <w:lang w:val="id-ID"/>
        </w:rPr>
        <w:t xml:space="preserve">METODE </w:t>
      </w:r>
      <w:r>
        <w:rPr>
          <w:b/>
          <w:bCs/>
        </w:rPr>
        <w:t>PENELITIAN</w:t>
      </w:r>
    </w:p>
    <w:p w14:paraId="5D3841BB" w14:textId="77777777" w:rsidR="00D86871" w:rsidRDefault="00064154" w:rsidP="002A731C">
      <w:pPr>
        <w:pStyle w:val="NoSpacing"/>
        <w:spacing w:line="276" w:lineRule="auto"/>
        <w:ind w:firstLine="567"/>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Penelitian ini mengadopsi pendekatan deskriptif dengan menggunakan metode kualitatif dan kuantitatif untuk menggambarkan dan menganalisis kondisi dan kualitas layanan dalam pembuatan akta kematian di Kota Palembang. Tujuan penelitian </w:t>
      </w:r>
      <w:r>
        <w:rPr>
          <w:rFonts w:ascii="Times New Roman" w:hAnsi="Times New Roman"/>
          <w:sz w:val="24"/>
          <w:szCs w:val="24"/>
          <w:shd w:val="clear" w:color="auto" w:fill="FFFFFF"/>
          <w:lang w:val="en-US"/>
        </w:rPr>
        <w:t>ini adalah untuk mengumpulkan data yang objektif melalui wawancara dan analisis data, sehingga dapat memperoleh pemahaman yang lebih baik tentang jumlah penduduk dan karakteristik penduduk. tenaga peneliti dan literatur seperti buku, undang-undang, dokumen</w:t>
      </w:r>
      <w:r>
        <w:rPr>
          <w:rFonts w:ascii="Times New Roman" w:hAnsi="Times New Roman"/>
          <w:sz w:val="24"/>
          <w:szCs w:val="24"/>
          <w:shd w:val="clear" w:color="auto" w:fill="FFFFFF"/>
          <w:lang w:val="en-US"/>
        </w:rPr>
        <w:t xml:space="preserve">, dan majalah, serta data kuantitatif seperti angka dan kode statistik yang dapat dikuantifikasi. Dalam penelitian ini. Analisis kualitas pelayanan digambarkan dengan menggunakan lima </w:t>
      </w:r>
      <w:r>
        <w:rPr>
          <w:rFonts w:ascii="Times New Roman" w:hAnsi="Times New Roman"/>
          <w:sz w:val="24"/>
          <w:szCs w:val="24"/>
          <w:shd w:val="clear" w:color="auto" w:fill="FFFFFF"/>
          <w:lang w:val="en-US"/>
        </w:rPr>
        <w:lastRenderedPageBreak/>
        <w:t>dimensi yang dikemukakan oleh Parasuraman dkk.</w:t>
      </w:r>
    </w:p>
    <w:p w14:paraId="4339DE9C" w14:textId="77777777" w:rsidR="00D86871" w:rsidRDefault="00064154">
      <w:pPr>
        <w:pStyle w:val="NoSpacing"/>
        <w:spacing w:line="276" w:lineRule="auto"/>
        <w:jc w:val="both"/>
        <w:rPr>
          <w:rFonts w:ascii="Times New Roman" w:hAnsi="Times New Roman"/>
          <w:b/>
          <w:sz w:val="24"/>
          <w:szCs w:val="24"/>
        </w:rPr>
      </w:pPr>
      <w:r w:rsidRPr="002A731C">
        <w:rPr>
          <w:rFonts w:ascii="Times New Roman" w:hAnsi="Times New Roman"/>
          <w:b/>
          <w:iCs/>
          <w:sz w:val="24"/>
          <w:szCs w:val="24"/>
        </w:rPr>
        <w:t>1</w:t>
      </w:r>
      <w:r>
        <w:rPr>
          <w:rFonts w:ascii="Times New Roman" w:hAnsi="Times New Roman"/>
          <w:b/>
          <w:i/>
          <w:sz w:val="24"/>
          <w:szCs w:val="24"/>
        </w:rPr>
        <w:t xml:space="preserve">.Tangibles </w:t>
      </w:r>
      <w:r>
        <w:rPr>
          <w:rFonts w:ascii="Times New Roman" w:hAnsi="Times New Roman"/>
          <w:b/>
          <w:sz w:val="24"/>
          <w:szCs w:val="24"/>
        </w:rPr>
        <w:t>(produk-produ</w:t>
      </w:r>
      <w:r>
        <w:rPr>
          <w:rFonts w:ascii="Times New Roman" w:hAnsi="Times New Roman"/>
          <w:b/>
          <w:sz w:val="24"/>
          <w:szCs w:val="24"/>
        </w:rPr>
        <w:t>k fisik)</w:t>
      </w:r>
    </w:p>
    <w:p w14:paraId="1E1DDB0B" w14:textId="77777777" w:rsidR="00D86871" w:rsidRDefault="00064154" w:rsidP="002A731C">
      <w:pPr>
        <w:pStyle w:val="NoSpacing"/>
        <w:spacing w:line="276" w:lineRule="auto"/>
        <w:ind w:firstLine="284"/>
        <w:jc w:val="both"/>
        <w:rPr>
          <w:rFonts w:ascii="Times New Roman" w:hAnsi="Times New Roman"/>
          <w:sz w:val="24"/>
          <w:szCs w:val="24"/>
        </w:rPr>
      </w:pPr>
      <w:proofErr w:type="gramStart"/>
      <w:r>
        <w:rPr>
          <w:rFonts w:ascii="Times New Roman" w:hAnsi="Times New Roman"/>
          <w:sz w:val="24"/>
          <w:szCs w:val="24"/>
        </w:rPr>
        <w:t>a.Ketersediaan</w:t>
      </w:r>
      <w:proofErr w:type="gramEnd"/>
      <w:r>
        <w:rPr>
          <w:rFonts w:ascii="Times New Roman" w:hAnsi="Times New Roman"/>
          <w:sz w:val="24"/>
          <w:szCs w:val="24"/>
        </w:rPr>
        <w:t xml:space="preserve"> Fasilitas </w:t>
      </w:r>
    </w:p>
    <w:p w14:paraId="7A68FCB3" w14:textId="77777777" w:rsidR="00D86871" w:rsidRDefault="00064154" w:rsidP="002A731C">
      <w:pPr>
        <w:pStyle w:val="NoSpacing"/>
        <w:spacing w:after="120" w:line="276" w:lineRule="auto"/>
        <w:ind w:firstLine="284"/>
        <w:jc w:val="both"/>
        <w:rPr>
          <w:rFonts w:ascii="Times New Roman" w:hAnsi="Times New Roman"/>
          <w:sz w:val="24"/>
          <w:szCs w:val="24"/>
        </w:rPr>
      </w:pPr>
      <w:proofErr w:type="gramStart"/>
      <w:r>
        <w:rPr>
          <w:rFonts w:ascii="Times New Roman" w:hAnsi="Times New Roman"/>
          <w:sz w:val="24"/>
          <w:szCs w:val="24"/>
        </w:rPr>
        <w:t>b.Kesiapan</w:t>
      </w:r>
      <w:proofErr w:type="gramEnd"/>
      <w:r>
        <w:rPr>
          <w:rFonts w:ascii="Times New Roman" w:hAnsi="Times New Roman"/>
          <w:sz w:val="24"/>
          <w:szCs w:val="24"/>
        </w:rPr>
        <w:t xml:space="preserve"> Personil </w:t>
      </w:r>
    </w:p>
    <w:p w14:paraId="035F175C" w14:textId="77777777" w:rsidR="00D86871" w:rsidRDefault="00064154">
      <w:pPr>
        <w:pStyle w:val="NoSpacing"/>
        <w:spacing w:line="276" w:lineRule="auto"/>
        <w:jc w:val="both"/>
        <w:rPr>
          <w:rFonts w:ascii="Times New Roman" w:hAnsi="Times New Roman"/>
          <w:b/>
          <w:sz w:val="24"/>
          <w:szCs w:val="24"/>
        </w:rPr>
      </w:pPr>
      <w:proofErr w:type="gramStart"/>
      <w:r w:rsidRPr="002A731C">
        <w:rPr>
          <w:rFonts w:ascii="Times New Roman" w:hAnsi="Times New Roman"/>
          <w:b/>
          <w:iCs/>
          <w:sz w:val="24"/>
          <w:szCs w:val="24"/>
        </w:rPr>
        <w:t>2.</w:t>
      </w:r>
      <w:r>
        <w:rPr>
          <w:rFonts w:ascii="Times New Roman" w:hAnsi="Times New Roman"/>
          <w:b/>
          <w:i/>
          <w:sz w:val="24"/>
          <w:szCs w:val="24"/>
        </w:rPr>
        <w:t>Reliability</w:t>
      </w:r>
      <w:proofErr w:type="gramEnd"/>
      <w:r>
        <w:rPr>
          <w:rFonts w:ascii="Times New Roman" w:hAnsi="Times New Roman"/>
          <w:b/>
          <w:i/>
          <w:sz w:val="24"/>
          <w:szCs w:val="24"/>
        </w:rPr>
        <w:t xml:space="preserve"> </w:t>
      </w:r>
      <w:r>
        <w:rPr>
          <w:rFonts w:ascii="Times New Roman" w:hAnsi="Times New Roman"/>
          <w:b/>
          <w:sz w:val="24"/>
          <w:szCs w:val="24"/>
        </w:rPr>
        <w:t>( kehandalan)</w:t>
      </w:r>
    </w:p>
    <w:p w14:paraId="2F23A876" w14:textId="77777777" w:rsidR="002A731C" w:rsidRDefault="00064154" w:rsidP="002A731C">
      <w:pPr>
        <w:pStyle w:val="NoSpacing"/>
        <w:spacing w:line="276" w:lineRule="auto"/>
        <w:ind w:left="142" w:firstLine="142"/>
        <w:jc w:val="both"/>
        <w:rPr>
          <w:rFonts w:ascii="Times New Roman" w:hAnsi="Times New Roman"/>
          <w:sz w:val="24"/>
          <w:szCs w:val="24"/>
        </w:rPr>
      </w:pPr>
      <w:proofErr w:type="gramStart"/>
      <w:r>
        <w:rPr>
          <w:rFonts w:ascii="Times New Roman" w:hAnsi="Times New Roman"/>
          <w:sz w:val="24"/>
          <w:szCs w:val="24"/>
        </w:rPr>
        <w:t>a.Kompetensi</w:t>
      </w:r>
      <w:proofErr w:type="gramEnd"/>
      <w:r>
        <w:rPr>
          <w:rFonts w:ascii="Times New Roman" w:hAnsi="Times New Roman"/>
          <w:sz w:val="24"/>
          <w:szCs w:val="24"/>
        </w:rPr>
        <w:t xml:space="preserve"> dan profesionalisme </w:t>
      </w:r>
      <w:r w:rsidR="002A731C">
        <w:rPr>
          <w:rFonts w:ascii="Times New Roman" w:hAnsi="Times New Roman"/>
          <w:sz w:val="24"/>
          <w:szCs w:val="24"/>
        </w:rPr>
        <w:t xml:space="preserve"> </w:t>
      </w:r>
    </w:p>
    <w:p w14:paraId="720FE4B5" w14:textId="5911DC06" w:rsidR="00D86871" w:rsidRDefault="002A731C" w:rsidP="002A731C">
      <w:pPr>
        <w:pStyle w:val="NoSpacing"/>
        <w:spacing w:line="276" w:lineRule="auto"/>
        <w:ind w:left="142" w:firstLine="142"/>
        <w:jc w:val="both"/>
        <w:rPr>
          <w:rFonts w:ascii="Times New Roman" w:hAnsi="Times New Roman"/>
          <w:sz w:val="24"/>
          <w:szCs w:val="24"/>
        </w:rPr>
      </w:pPr>
      <w:r>
        <w:rPr>
          <w:rFonts w:ascii="Times New Roman" w:hAnsi="Times New Roman"/>
          <w:sz w:val="24"/>
          <w:szCs w:val="24"/>
        </w:rPr>
        <w:t xml:space="preserve">   pelayanan</w:t>
      </w:r>
    </w:p>
    <w:p w14:paraId="67642C19" w14:textId="77777777" w:rsidR="002A731C" w:rsidRDefault="002A731C" w:rsidP="002A731C">
      <w:pPr>
        <w:pStyle w:val="NoSpacing"/>
        <w:spacing w:line="276" w:lineRule="auto"/>
        <w:ind w:left="142"/>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b.Kemampuan</w:t>
      </w:r>
      <w:proofErr w:type="gramEnd"/>
      <w:r>
        <w:rPr>
          <w:rFonts w:ascii="Times New Roman" w:hAnsi="Times New Roman"/>
          <w:sz w:val="24"/>
          <w:szCs w:val="24"/>
        </w:rPr>
        <w:t xml:space="preserve"> menyediakan layanan </w:t>
      </w:r>
    </w:p>
    <w:p w14:paraId="66C5EE1C" w14:textId="5ABCE152" w:rsidR="00D86871" w:rsidRDefault="002A731C" w:rsidP="002A731C">
      <w:pPr>
        <w:pStyle w:val="NoSpacing"/>
        <w:spacing w:after="120" w:line="276" w:lineRule="auto"/>
        <w:ind w:left="142"/>
        <w:jc w:val="both"/>
        <w:rPr>
          <w:rFonts w:ascii="Times New Roman" w:hAnsi="Times New Roman"/>
          <w:sz w:val="24"/>
          <w:szCs w:val="24"/>
        </w:rPr>
      </w:pPr>
      <w:r>
        <w:rPr>
          <w:rFonts w:ascii="Times New Roman" w:hAnsi="Times New Roman"/>
          <w:sz w:val="24"/>
          <w:szCs w:val="24"/>
        </w:rPr>
        <w:t xml:space="preserve">     dengan cepat, tepat, dan handal</w:t>
      </w:r>
    </w:p>
    <w:p w14:paraId="5FB695A2" w14:textId="77777777" w:rsidR="00D86871" w:rsidRDefault="00064154">
      <w:pPr>
        <w:pStyle w:val="NoSpacing"/>
        <w:spacing w:line="276" w:lineRule="auto"/>
        <w:jc w:val="both"/>
        <w:rPr>
          <w:rFonts w:ascii="Times New Roman" w:hAnsi="Times New Roman"/>
          <w:b/>
          <w:sz w:val="24"/>
          <w:szCs w:val="24"/>
        </w:rPr>
      </w:pPr>
      <w:r w:rsidRPr="002A731C">
        <w:rPr>
          <w:rFonts w:ascii="Times New Roman" w:hAnsi="Times New Roman"/>
          <w:b/>
          <w:iCs/>
          <w:sz w:val="24"/>
          <w:szCs w:val="24"/>
        </w:rPr>
        <w:t>3.</w:t>
      </w:r>
      <w:r>
        <w:rPr>
          <w:rFonts w:ascii="Times New Roman" w:hAnsi="Times New Roman"/>
          <w:b/>
          <w:i/>
          <w:sz w:val="24"/>
          <w:szCs w:val="24"/>
        </w:rPr>
        <w:t xml:space="preserve"> Responsiveness </w:t>
      </w:r>
      <w:r>
        <w:rPr>
          <w:rFonts w:ascii="Times New Roman" w:hAnsi="Times New Roman"/>
          <w:b/>
          <w:sz w:val="24"/>
          <w:szCs w:val="24"/>
        </w:rPr>
        <w:t>(daya tanggap)</w:t>
      </w:r>
    </w:p>
    <w:p w14:paraId="0802AA5B" w14:textId="77777777" w:rsidR="002A731C" w:rsidRPr="002A731C" w:rsidRDefault="00064154" w:rsidP="002A731C">
      <w:pPr>
        <w:pStyle w:val="NoSpacing"/>
        <w:spacing w:line="276" w:lineRule="auto"/>
        <w:ind w:left="284"/>
        <w:jc w:val="both"/>
        <w:rPr>
          <w:rFonts w:ascii="Times New Roman" w:hAnsi="Times New Roman"/>
          <w:bCs/>
          <w:sz w:val="24"/>
          <w:szCs w:val="24"/>
        </w:rPr>
      </w:pPr>
      <w:r w:rsidRPr="002A731C">
        <w:rPr>
          <w:rFonts w:ascii="Times New Roman" w:hAnsi="Times New Roman"/>
          <w:bCs/>
          <w:sz w:val="24"/>
          <w:szCs w:val="24"/>
        </w:rPr>
        <w:t xml:space="preserve">a. Aksesibilitas </w:t>
      </w:r>
      <w:r w:rsidRPr="002A731C">
        <w:rPr>
          <w:rFonts w:ascii="Times New Roman" w:hAnsi="Times New Roman"/>
          <w:bCs/>
          <w:sz w:val="24"/>
          <w:szCs w:val="24"/>
        </w:rPr>
        <w:t xml:space="preserve">atau kemudahan untuk  </w:t>
      </w:r>
      <w:r w:rsidR="002A731C" w:rsidRPr="002A731C">
        <w:rPr>
          <w:rFonts w:ascii="Times New Roman" w:hAnsi="Times New Roman"/>
          <w:bCs/>
          <w:sz w:val="24"/>
          <w:szCs w:val="24"/>
        </w:rPr>
        <w:t xml:space="preserve"> </w:t>
      </w:r>
    </w:p>
    <w:p w14:paraId="7A976175" w14:textId="1B5E87DD" w:rsidR="00D86871" w:rsidRPr="002A731C" w:rsidRDefault="002A731C" w:rsidP="002A731C">
      <w:pPr>
        <w:pStyle w:val="NoSpacing"/>
        <w:spacing w:line="276" w:lineRule="auto"/>
        <w:ind w:left="284"/>
        <w:jc w:val="both"/>
        <w:rPr>
          <w:rFonts w:ascii="Times New Roman" w:hAnsi="Times New Roman"/>
          <w:bCs/>
          <w:sz w:val="24"/>
          <w:szCs w:val="24"/>
        </w:rPr>
      </w:pPr>
      <w:r w:rsidRPr="002A731C">
        <w:rPr>
          <w:rFonts w:ascii="Times New Roman" w:hAnsi="Times New Roman"/>
          <w:bCs/>
          <w:sz w:val="24"/>
          <w:szCs w:val="24"/>
        </w:rPr>
        <w:t xml:space="preserve">  </w:t>
      </w:r>
      <w:r>
        <w:rPr>
          <w:rFonts w:ascii="Times New Roman" w:hAnsi="Times New Roman"/>
          <w:bCs/>
          <w:sz w:val="24"/>
          <w:szCs w:val="24"/>
        </w:rPr>
        <w:t xml:space="preserve"> </w:t>
      </w:r>
      <w:r w:rsidRPr="002A731C">
        <w:rPr>
          <w:rFonts w:ascii="Times New Roman" w:hAnsi="Times New Roman"/>
          <w:bCs/>
          <w:sz w:val="24"/>
          <w:szCs w:val="24"/>
        </w:rPr>
        <w:t xml:space="preserve"> mendapatkan pelayanan</w:t>
      </w:r>
    </w:p>
    <w:p w14:paraId="5D57F4EF" w14:textId="77777777" w:rsidR="002A731C" w:rsidRDefault="00064154" w:rsidP="002A731C">
      <w:pPr>
        <w:pStyle w:val="NoSpacing"/>
        <w:spacing w:line="276" w:lineRule="auto"/>
        <w:ind w:left="284"/>
        <w:jc w:val="both"/>
        <w:rPr>
          <w:rFonts w:ascii="Times New Roman" w:hAnsi="Times New Roman"/>
          <w:bCs/>
          <w:sz w:val="24"/>
          <w:szCs w:val="24"/>
        </w:rPr>
      </w:pPr>
      <w:r w:rsidRPr="002A731C">
        <w:rPr>
          <w:rFonts w:ascii="Times New Roman" w:hAnsi="Times New Roman"/>
          <w:bCs/>
          <w:sz w:val="24"/>
          <w:szCs w:val="24"/>
        </w:rPr>
        <w:t xml:space="preserve">b. Daya tanggap terhadap aspirasi, </w:t>
      </w:r>
    </w:p>
    <w:p w14:paraId="694ED0C8" w14:textId="77777777" w:rsidR="002A731C" w:rsidRDefault="002A731C" w:rsidP="002A731C">
      <w:pPr>
        <w:pStyle w:val="NoSpacing"/>
        <w:spacing w:line="276" w:lineRule="auto"/>
        <w:ind w:left="284"/>
        <w:jc w:val="both"/>
        <w:rPr>
          <w:rFonts w:ascii="Times New Roman" w:hAnsi="Times New Roman"/>
          <w:bCs/>
          <w:sz w:val="24"/>
          <w:szCs w:val="24"/>
        </w:rPr>
      </w:pPr>
      <w:r>
        <w:rPr>
          <w:rFonts w:ascii="Times New Roman" w:hAnsi="Times New Roman"/>
          <w:bCs/>
          <w:sz w:val="24"/>
          <w:szCs w:val="24"/>
        </w:rPr>
        <w:t xml:space="preserve">    </w:t>
      </w:r>
      <w:r w:rsidRPr="002A731C">
        <w:rPr>
          <w:rFonts w:ascii="Times New Roman" w:hAnsi="Times New Roman"/>
          <w:bCs/>
          <w:sz w:val="24"/>
          <w:szCs w:val="24"/>
        </w:rPr>
        <w:t xml:space="preserve">kebutuhan, kepentingan dan masalah </w:t>
      </w:r>
      <w:r>
        <w:rPr>
          <w:rFonts w:ascii="Times New Roman" w:hAnsi="Times New Roman"/>
          <w:bCs/>
          <w:sz w:val="24"/>
          <w:szCs w:val="24"/>
        </w:rPr>
        <w:t xml:space="preserve"> </w:t>
      </w:r>
    </w:p>
    <w:p w14:paraId="1C82BE24" w14:textId="6FE866A4" w:rsidR="00D86871" w:rsidRPr="002A731C" w:rsidRDefault="002A731C" w:rsidP="002A731C">
      <w:pPr>
        <w:pStyle w:val="NoSpacing"/>
        <w:spacing w:after="120" w:line="276" w:lineRule="auto"/>
        <w:ind w:left="284"/>
        <w:jc w:val="both"/>
        <w:rPr>
          <w:rFonts w:ascii="Times New Roman" w:hAnsi="Times New Roman"/>
          <w:bCs/>
          <w:sz w:val="24"/>
          <w:szCs w:val="24"/>
        </w:rPr>
      </w:pPr>
      <w:r>
        <w:rPr>
          <w:rFonts w:ascii="Times New Roman" w:hAnsi="Times New Roman"/>
          <w:bCs/>
          <w:sz w:val="24"/>
          <w:szCs w:val="24"/>
        </w:rPr>
        <w:t xml:space="preserve">    </w:t>
      </w:r>
      <w:r w:rsidRPr="002A731C">
        <w:rPr>
          <w:rFonts w:ascii="Times New Roman" w:hAnsi="Times New Roman"/>
          <w:bCs/>
          <w:sz w:val="24"/>
          <w:szCs w:val="24"/>
        </w:rPr>
        <w:t>layanan</w:t>
      </w:r>
    </w:p>
    <w:p w14:paraId="4DC161C5" w14:textId="77777777" w:rsidR="00D86871" w:rsidRDefault="00064154">
      <w:pPr>
        <w:pStyle w:val="NoSpacing"/>
        <w:spacing w:line="276" w:lineRule="auto"/>
        <w:jc w:val="both"/>
        <w:rPr>
          <w:rFonts w:ascii="Times New Roman" w:hAnsi="Times New Roman"/>
          <w:b/>
          <w:sz w:val="24"/>
          <w:szCs w:val="24"/>
        </w:rPr>
      </w:pPr>
      <w:r w:rsidRPr="002A731C">
        <w:rPr>
          <w:rFonts w:ascii="Times New Roman" w:hAnsi="Times New Roman"/>
          <w:b/>
          <w:iCs/>
          <w:sz w:val="24"/>
          <w:szCs w:val="24"/>
        </w:rPr>
        <w:t>4.</w:t>
      </w:r>
      <w:r>
        <w:rPr>
          <w:rFonts w:ascii="Times New Roman" w:hAnsi="Times New Roman"/>
          <w:b/>
          <w:i/>
          <w:sz w:val="24"/>
          <w:szCs w:val="24"/>
        </w:rPr>
        <w:t xml:space="preserve"> Assurance </w:t>
      </w:r>
      <w:r>
        <w:rPr>
          <w:rFonts w:ascii="Times New Roman" w:hAnsi="Times New Roman"/>
          <w:b/>
          <w:sz w:val="24"/>
          <w:szCs w:val="24"/>
        </w:rPr>
        <w:t>(jaminan)</w:t>
      </w:r>
    </w:p>
    <w:p w14:paraId="2731BA93" w14:textId="15D0E8F0" w:rsidR="00334951" w:rsidRDefault="00064154" w:rsidP="00334951">
      <w:pPr>
        <w:pStyle w:val="NoSpacing"/>
        <w:spacing w:line="276" w:lineRule="auto"/>
        <w:ind w:left="567" w:hanging="284"/>
        <w:jc w:val="both"/>
        <w:rPr>
          <w:rFonts w:ascii="Times New Roman" w:hAnsi="Times New Roman"/>
          <w:sz w:val="24"/>
          <w:szCs w:val="24"/>
        </w:rPr>
      </w:pPr>
      <w:r>
        <w:rPr>
          <w:rFonts w:ascii="Times New Roman" w:hAnsi="Times New Roman"/>
          <w:sz w:val="24"/>
          <w:szCs w:val="24"/>
        </w:rPr>
        <w:t>a.</w:t>
      </w:r>
      <w:r w:rsidR="00334951">
        <w:rPr>
          <w:rFonts w:ascii="Times New Roman" w:hAnsi="Times New Roman"/>
          <w:sz w:val="24"/>
          <w:szCs w:val="24"/>
        </w:rPr>
        <w:t xml:space="preserve">  </w:t>
      </w:r>
      <w:r>
        <w:rPr>
          <w:rFonts w:ascii="Times New Roman" w:hAnsi="Times New Roman"/>
          <w:sz w:val="24"/>
          <w:szCs w:val="24"/>
        </w:rPr>
        <w:t>Jaminan bahwa problem yang</w:t>
      </w:r>
      <w:r w:rsidR="00334951">
        <w:rPr>
          <w:rFonts w:ascii="Times New Roman" w:hAnsi="Times New Roman"/>
          <w:sz w:val="24"/>
          <w:szCs w:val="24"/>
        </w:rPr>
        <w:t xml:space="preserve"> </w:t>
      </w:r>
    </w:p>
    <w:p w14:paraId="0ED0AF71" w14:textId="398E91CD" w:rsidR="00D86871" w:rsidRDefault="00334951" w:rsidP="00334951">
      <w:pPr>
        <w:pStyle w:val="NoSpacing"/>
        <w:spacing w:line="276" w:lineRule="auto"/>
        <w:ind w:left="567" w:hanging="284"/>
        <w:jc w:val="both"/>
        <w:rPr>
          <w:rFonts w:ascii="Times New Roman" w:hAnsi="Times New Roman"/>
          <w:sz w:val="24"/>
          <w:szCs w:val="24"/>
        </w:rPr>
      </w:pPr>
      <w:r>
        <w:rPr>
          <w:rFonts w:ascii="Times New Roman" w:hAnsi="Times New Roman"/>
          <w:sz w:val="24"/>
          <w:szCs w:val="24"/>
        </w:rPr>
        <w:t xml:space="preserve">    dihadapi masyarakat dapat teratasi, atau kebutuhannya dapat terpenuhi</w:t>
      </w:r>
    </w:p>
    <w:p w14:paraId="76E7329A" w14:textId="77777777" w:rsidR="00D86871" w:rsidRDefault="00064154" w:rsidP="00834B00">
      <w:pPr>
        <w:pStyle w:val="NoSpacing"/>
        <w:spacing w:after="120" w:line="276" w:lineRule="auto"/>
        <w:ind w:left="568" w:hanging="284"/>
        <w:jc w:val="both"/>
        <w:rPr>
          <w:rFonts w:ascii="Times New Roman" w:hAnsi="Times New Roman"/>
          <w:sz w:val="24"/>
          <w:szCs w:val="24"/>
        </w:rPr>
      </w:pPr>
      <w:r>
        <w:rPr>
          <w:rFonts w:ascii="Times New Roman" w:hAnsi="Times New Roman"/>
          <w:sz w:val="24"/>
          <w:szCs w:val="24"/>
        </w:rPr>
        <w:t>b. Kredibilitas pemberi layanan: nama dan perilaku pelayanan, kejujuran, integritas, jaminan keselamatan, kerahasiaan, keamanan, dan reputasi</w:t>
      </w:r>
    </w:p>
    <w:p w14:paraId="29E11D36" w14:textId="77777777" w:rsidR="00D86871" w:rsidRDefault="00064154">
      <w:pPr>
        <w:pStyle w:val="NoSpacing"/>
        <w:spacing w:line="276" w:lineRule="auto"/>
        <w:jc w:val="both"/>
        <w:rPr>
          <w:rFonts w:ascii="Times New Roman" w:hAnsi="Times New Roman"/>
          <w:sz w:val="24"/>
          <w:szCs w:val="24"/>
        </w:rPr>
      </w:pPr>
      <w:r>
        <w:rPr>
          <w:rFonts w:ascii="Times New Roman" w:hAnsi="Times New Roman"/>
          <w:b/>
          <w:sz w:val="24"/>
          <w:szCs w:val="24"/>
        </w:rPr>
        <w:t xml:space="preserve">5. </w:t>
      </w:r>
      <w:r>
        <w:rPr>
          <w:rFonts w:ascii="Times New Roman" w:hAnsi="Times New Roman"/>
          <w:b/>
          <w:i/>
          <w:sz w:val="24"/>
          <w:szCs w:val="24"/>
        </w:rPr>
        <w:t xml:space="preserve">Emphaty </w:t>
      </w:r>
      <w:r>
        <w:rPr>
          <w:rFonts w:ascii="Times New Roman" w:hAnsi="Times New Roman"/>
          <w:b/>
          <w:sz w:val="24"/>
          <w:szCs w:val="24"/>
        </w:rPr>
        <w:t>(empati</w:t>
      </w:r>
      <w:r>
        <w:rPr>
          <w:rFonts w:ascii="Times New Roman" w:hAnsi="Times New Roman"/>
          <w:sz w:val="24"/>
          <w:szCs w:val="24"/>
        </w:rPr>
        <w:t>)</w:t>
      </w:r>
    </w:p>
    <w:p w14:paraId="3C2A6733" w14:textId="77777777" w:rsidR="00D86871" w:rsidRDefault="00064154" w:rsidP="00834B00">
      <w:pPr>
        <w:pStyle w:val="NoSpacing"/>
        <w:spacing w:line="276" w:lineRule="auto"/>
        <w:ind w:left="284"/>
        <w:jc w:val="both"/>
        <w:rPr>
          <w:rFonts w:ascii="Times New Roman" w:eastAsia="Calibri" w:hAnsi="Times New Roman"/>
          <w:color w:val="000000"/>
          <w:sz w:val="24"/>
          <w:szCs w:val="24"/>
        </w:rPr>
      </w:pPr>
      <w:r>
        <w:rPr>
          <w:rFonts w:ascii="Times New Roman" w:eastAsia="Calibri" w:hAnsi="Times New Roman"/>
          <w:color w:val="000000"/>
          <w:sz w:val="24"/>
          <w:szCs w:val="24"/>
        </w:rPr>
        <w:t>Kesopanan dan keramahan pegawai dalam melayani masyarakat</w:t>
      </w:r>
    </w:p>
    <w:p w14:paraId="41C5ED6A" w14:textId="77777777" w:rsidR="00D86871" w:rsidRDefault="00064154" w:rsidP="00834B00">
      <w:pPr>
        <w:pStyle w:val="NoSpacing"/>
        <w:spacing w:line="276" w:lineRule="auto"/>
        <w:ind w:left="284"/>
        <w:jc w:val="both"/>
        <w:rPr>
          <w:rFonts w:ascii="Times New Roman" w:hAnsi="Times New Roman"/>
          <w:sz w:val="24"/>
          <w:szCs w:val="24"/>
        </w:rPr>
      </w:pPr>
      <w:r>
        <w:rPr>
          <w:rFonts w:ascii="Times New Roman" w:eastAsia="Calibri" w:hAnsi="Times New Roman"/>
          <w:color w:val="000000"/>
          <w:sz w:val="24"/>
          <w:szCs w:val="24"/>
        </w:rPr>
        <w:t xml:space="preserve">Sikap pegawai </w:t>
      </w:r>
      <w:r>
        <w:rPr>
          <w:rFonts w:ascii="Times New Roman" w:eastAsia="Calibri" w:hAnsi="Times New Roman"/>
          <w:color w:val="000000"/>
          <w:sz w:val="24"/>
          <w:szCs w:val="24"/>
        </w:rPr>
        <w:t xml:space="preserve">melayani masyarakat yang komplain </w:t>
      </w:r>
    </w:p>
    <w:p w14:paraId="6131C5D6" w14:textId="77777777" w:rsidR="00D86871" w:rsidRDefault="00D86871">
      <w:pPr>
        <w:pStyle w:val="Text"/>
        <w:spacing w:line="276" w:lineRule="auto"/>
        <w:ind w:left="644" w:firstLine="0"/>
        <w:rPr>
          <w:color w:val="FF0000"/>
          <w:sz w:val="24"/>
          <w:szCs w:val="24"/>
        </w:rPr>
      </w:pPr>
    </w:p>
    <w:p w14:paraId="4D7F83C6" w14:textId="77777777" w:rsidR="00D86871" w:rsidRDefault="00064154">
      <w:pPr>
        <w:spacing w:after="120" w:line="276" w:lineRule="auto"/>
        <w:rPr>
          <w:b/>
          <w:bCs/>
        </w:rPr>
      </w:pPr>
      <w:r>
        <w:rPr>
          <w:b/>
          <w:bCs/>
        </w:rPr>
        <w:t>HASIL PENELITIAN DAN PEMBAHASAN</w:t>
      </w:r>
    </w:p>
    <w:p w14:paraId="2FEF2563" w14:textId="5218A78D" w:rsidR="00D86871" w:rsidRDefault="00064154" w:rsidP="009E4892">
      <w:pPr>
        <w:pStyle w:val="ListParagraph"/>
        <w:numPr>
          <w:ilvl w:val="0"/>
          <w:numId w:val="7"/>
        </w:numPr>
        <w:spacing w:line="276" w:lineRule="auto"/>
        <w:ind w:left="284" w:hanging="284"/>
        <w:jc w:val="both"/>
        <w:rPr>
          <w:rFonts w:eastAsia="Calibri"/>
          <w:b/>
          <w:bCs/>
          <w:iCs/>
          <w:lang w:val="en-GB"/>
        </w:rPr>
      </w:pPr>
      <w:bookmarkStart w:id="3" w:name="_Hlk114395678"/>
      <w:r>
        <w:rPr>
          <w:rFonts w:eastAsia="Calibri"/>
          <w:b/>
          <w:bCs/>
          <w:iCs/>
          <w:lang w:val="en-GB"/>
        </w:rPr>
        <w:t>Ketersediaan fasilitas fisik dan</w:t>
      </w:r>
      <w:r w:rsidR="009E4892">
        <w:rPr>
          <w:rFonts w:eastAsia="Calibri"/>
          <w:b/>
          <w:bCs/>
          <w:iCs/>
          <w:lang w:val="en-GB"/>
        </w:rPr>
        <w:t xml:space="preserve">   </w:t>
      </w:r>
      <w:r>
        <w:rPr>
          <w:rFonts w:eastAsia="Calibri"/>
          <w:b/>
          <w:bCs/>
          <w:iCs/>
          <w:lang w:val="en-GB"/>
        </w:rPr>
        <w:t xml:space="preserve">infrastruktur </w:t>
      </w:r>
    </w:p>
    <w:p w14:paraId="047A145F" w14:textId="21DA7484" w:rsidR="00D86871" w:rsidRPr="009E4892" w:rsidRDefault="00064154" w:rsidP="009E4892">
      <w:pPr>
        <w:pStyle w:val="ListParagraph"/>
        <w:numPr>
          <w:ilvl w:val="0"/>
          <w:numId w:val="3"/>
        </w:numPr>
        <w:spacing w:after="120" w:line="276" w:lineRule="auto"/>
        <w:ind w:left="284" w:hanging="284"/>
        <w:jc w:val="both"/>
        <w:rPr>
          <w:lang w:val="en-GB"/>
        </w:rPr>
      </w:pPr>
      <w:r w:rsidRPr="009E4892">
        <w:rPr>
          <w:rFonts w:eastAsia="Calibri"/>
          <w:b/>
          <w:bCs/>
          <w:lang w:val="en-GB"/>
        </w:rPr>
        <w:t>Kesiapan sarana dan prasarana fisik</w:t>
      </w:r>
      <w:r w:rsidR="009E4892">
        <w:rPr>
          <w:rFonts w:eastAsia="Calibri"/>
          <w:b/>
          <w:bCs/>
          <w:lang w:val="en-GB"/>
        </w:rPr>
        <w:t>.</w:t>
      </w:r>
      <w:r w:rsidRPr="009E4892">
        <w:rPr>
          <w:rFonts w:eastAsia="Calibri"/>
          <w:b/>
          <w:bCs/>
          <w:lang w:val="en-GB"/>
        </w:rPr>
        <w:t xml:space="preserve"> </w:t>
      </w:r>
      <w:r w:rsidRPr="009E4892">
        <w:rPr>
          <w:lang w:val="en-GB"/>
        </w:rPr>
        <w:t>Kualitas Pelayanan Pembuatan Akta Kematian di Disdukcapil Kota Palembang dari indikator Kesiapan sara</w:t>
      </w:r>
      <w:r w:rsidRPr="009E4892">
        <w:rPr>
          <w:lang w:val="en-GB"/>
        </w:rPr>
        <w:t xml:space="preserve">na dan prasarana fisik pada dimensi Tangibles (produk-produk fisik) tidak memiliki kekurangan/kendala yang </w:t>
      </w:r>
      <w:r w:rsidRPr="009E4892">
        <w:rPr>
          <w:lang w:val="en-GB"/>
        </w:rPr>
        <w:lastRenderedPageBreak/>
        <w:t xml:space="preserve">berarti. Sehingga dapat dikatakan bahwa, Kualitas Pelayanan Pembuatan Akta Kematian di Disdukcapil Kota Palembang dari indikator Kesiapan sarana dan </w:t>
      </w:r>
      <w:r w:rsidRPr="009E4892">
        <w:rPr>
          <w:lang w:val="en-GB"/>
        </w:rPr>
        <w:t>prasarana fisik pada dimensi Tangibles (produk-produk fisik) adalah baik.</w:t>
      </w:r>
    </w:p>
    <w:p w14:paraId="01F9BAC5" w14:textId="77777777" w:rsidR="00D86871" w:rsidRDefault="00064154">
      <w:pPr>
        <w:pStyle w:val="ListParagraph"/>
        <w:numPr>
          <w:ilvl w:val="0"/>
          <w:numId w:val="3"/>
        </w:numPr>
        <w:tabs>
          <w:tab w:val="center" w:pos="284"/>
        </w:tabs>
        <w:spacing w:line="276" w:lineRule="auto"/>
        <w:ind w:right="-425" w:hanging="502"/>
        <w:jc w:val="both"/>
        <w:rPr>
          <w:b/>
          <w:lang w:val="en-GB"/>
        </w:rPr>
      </w:pPr>
      <w:r>
        <w:rPr>
          <w:b/>
          <w:lang w:val="en-GB"/>
        </w:rPr>
        <w:t>Kesiapan Personil</w:t>
      </w:r>
    </w:p>
    <w:p w14:paraId="647ECDF6" w14:textId="77777777" w:rsidR="00D86871" w:rsidRDefault="00064154" w:rsidP="009E4892">
      <w:pPr>
        <w:spacing w:after="120" w:line="276" w:lineRule="auto"/>
        <w:ind w:left="284"/>
        <w:jc w:val="both"/>
        <w:rPr>
          <w:lang w:val="en-GB"/>
        </w:rPr>
      </w:pPr>
      <w:r>
        <w:rPr>
          <w:lang w:val="en-GB"/>
        </w:rPr>
        <w:t>Kualitas Pelayanan Pembuatan Akta Kematian di Disdukcapil Kota Palembang dari indikator Kesiapan personil pada dimensi Tangibles (produk-produk fisik) tidak memilik</w:t>
      </w:r>
      <w:r>
        <w:rPr>
          <w:lang w:val="en-GB"/>
        </w:rPr>
        <w:t>i kekurangan/kendala yang berarti. Petugas yang melayani pada setiap bidang jabatan secara keseluruhan tampak selalu berusaha memberikan pelayanan terbaik secara maksimal atau pelayanan prima kepada masyarakat yang datang ke kantor Disdukcapil Kota Palemba</w:t>
      </w:r>
      <w:r>
        <w:rPr>
          <w:lang w:val="en-GB"/>
        </w:rPr>
        <w:t>ng. Sehingga dapat dikatakan bahwa, Kualitas Pelayanan Pembuatan Akta Kematian di Disdukcapil Kota Palembang dari indikator Kesiapan personil pada dimensi Tangibles (produk-produk fisik) adalah baik.</w:t>
      </w:r>
    </w:p>
    <w:p w14:paraId="5A385040" w14:textId="77777777" w:rsidR="00D86871" w:rsidRDefault="00064154">
      <w:pPr>
        <w:tabs>
          <w:tab w:val="center" w:pos="284"/>
        </w:tabs>
        <w:spacing w:line="276" w:lineRule="auto"/>
        <w:jc w:val="both"/>
        <w:rPr>
          <w:b/>
          <w:lang w:val="zh-CN"/>
        </w:rPr>
      </w:pPr>
      <w:r>
        <w:rPr>
          <w:b/>
          <w:lang w:val="zh-CN"/>
        </w:rPr>
        <w:t>2.Reability</w:t>
      </w:r>
      <w:r>
        <w:rPr>
          <w:b/>
          <w:i/>
          <w:lang w:val="zh-CN"/>
        </w:rPr>
        <w:t xml:space="preserve"> (Kehandalan)</w:t>
      </w:r>
    </w:p>
    <w:p w14:paraId="514165DE" w14:textId="15BC864B" w:rsidR="009E4892" w:rsidRDefault="00064154" w:rsidP="009E4892">
      <w:pPr>
        <w:pStyle w:val="NoSpacing"/>
        <w:spacing w:line="276" w:lineRule="auto"/>
        <w:ind w:left="142" w:hanging="142"/>
        <w:rPr>
          <w:rFonts w:ascii="Times New Roman" w:eastAsia="Calibri" w:hAnsi="Times New Roman"/>
          <w:b/>
          <w:sz w:val="24"/>
          <w:szCs w:val="24"/>
        </w:rPr>
      </w:pPr>
      <w:bookmarkStart w:id="4" w:name="_Hlk116728339"/>
      <w:r>
        <w:rPr>
          <w:rFonts w:ascii="Times New Roman" w:eastAsia="Calibri" w:hAnsi="Times New Roman"/>
          <w:b/>
          <w:sz w:val="24"/>
          <w:szCs w:val="24"/>
        </w:rPr>
        <w:t>a. Kompetensi dan profesionalis</w:t>
      </w:r>
      <w:r>
        <w:rPr>
          <w:rFonts w:ascii="Times New Roman" w:eastAsia="Calibri" w:hAnsi="Times New Roman"/>
          <w:b/>
          <w:sz w:val="24"/>
          <w:szCs w:val="24"/>
        </w:rPr>
        <w:t xml:space="preserve">me </w:t>
      </w:r>
      <w:r w:rsidR="009E4892">
        <w:rPr>
          <w:rFonts w:ascii="Times New Roman" w:eastAsia="Calibri" w:hAnsi="Times New Roman"/>
          <w:b/>
          <w:sz w:val="24"/>
          <w:szCs w:val="24"/>
        </w:rPr>
        <w:t xml:space="preserve"> </w:t>
      </w:r>
      <w:r w:rsidR="009D4ED7">
        <w:rPr>
          <w:rFonts w:ascii="Times New Roman" w:eastAsia="Calibri" w:hAnsi="Times New Roman"/>
          <w:b/>
          <w:sz w:val="24"/>
          <w:szCs w:val="24"/>
        </w:rPr>
        <w:t xml:space="preserve"> </w:t>
      </w:r>
    </w:p>
    <w:p w14:paraId="3D6B7B18" w14:textId="45D6524C" w:rsidR="00D86871" w:rsidRDefault="009E4892" w:rsidP="009E4892">
      <w:pPr>
        <w:pStyle w:val="NoSpacing"/>
        <w:spacing w:line="276" w:lineRule="auto"/>
        <w:ind w:left="142" w:hanging="142"/>
        <w:rPr>
          <w:rFonts w:ascii="Times New Roman" w:eastAsia="Calibri" w:hAnsi="Times New Roman"/>
          <w:b/>
          <w:sz w:val="24"/>
          <w:szCs w:val="24"/>
        </w:rPr>
      </w:pPr>
      <w:r>
        <w:rPr>
          <w:rFonts w:ascii="Times New Roman" w:eastAsia="Calibri" w:hAnsi="Times New Roman"/>
          <w:b/>
          <w:sz w:val="24"/>
          <w:szCs w:val="24"/>
        </w:rPr>
        <w:t xml:space="preserve">    pelayanan</w:t>
      </w:r>
      <w:bookmarkEnd w:id="3"/>
      <w:bookmarkEnd w:id="4"/>
    </w:p>
    <w:p w14:paraId="5F5E2B5F" w14:textId="38CB288A" w:rsidR="00D86871" w:rsidRDefault="009D4ED7" w:rsidP="00514E66">
      <w:pPr>
        <w:spacing w:after="120" w:line="276" w:lineRule="auto"/>
        <w:ind w:left="284" w:hanging="142"/>
        <w:jc w:val="both"/>
        <w:rPr>
          <w:lang w:val="id-ID"/>
        </w:rPr>
      </w:pPr>
      <w:r>
        <w:rPr>
          <w:lang w:val="id-ID"/>
        </w:rPr>
        <w:t xml:space="preserve">  Kualitas Pelayanan Pembuatan Akta Kematian di Dinas Kependudukan dan Pencatatan Sipil Kota Palembang dari indikator Kompetensi dan profesionalisme pelayanan pada dimensi Reliability (kehandalan) tidak memiliki kekurangan/kendala yang berarti. Sehingga dapat dikatakan bahwa Kualitas Pelayanan Pembuatan Akta Kematian di Dinas Kependudukan dan Pencatatan Sipil Kota Palembang dari indikator </w:t>
      </w:r>
      <w:r>
        <w:rPr>
          <w:lang w:val="id-ID"/>
        </w:rPr>
        <w:lastRenderedPageBreak/>
        <w:t>Kompetensi dan profesionalisme pelayanan pada dimensi Reliability (kehandalan) adalah baik.</w:t>
      </w:r>
    </w:p>
    <w:p w14:paraId="783CA8D3" w14:textId="77777777" w:rsidR="00D86871" w:rsidRDefault="00064154" w:rsidP="00F51475">
      <w:pPr>
        <w:pStyle w:val="BodyText"/>
        <w:numPr>
          <w:ilvl w:val="0"/>
          <w:numId w:val="4"/>
        </w:numPr>
        <w:tabs>
          <w:tab w:val="left" w:pos="426"/>
        </w:tabs>
        <w:spacing w:before="0" w:line="276" w:lineRule="auto"/>
        <w:ind w:left="284" w:right="-567" w:hanging="284"/>
        <w:jc w:val="left"/>
        <w:rPr>
          <w:b/>
          <w:szCs w:val="24"/>
        </w:rPr>
      </w:pPr>
      <w:r>
        <w:rPr>
          <w:b/>
          <w:szCs w:val="24"/>
        </w:rPr>
        <w:t xml:space="preserve">Kemampuan menyediakan layanan   </w:t>
      </w:r>
    </w:p>
    <w:p w14:paraId="4A25A5F5" w14:textId="16E98B4C" w:rsidR="00D86871" w:rsidRDefault="00064154">
      <w:pPr>
        <w:pStyle w:val="BodyText"/>
        <w:tabs>
          <w:tab w:val="left" w:pos="426"/>
        </w:tabs>
        <w:spacing w:before="0" w:line="276" w:lineRule="auto"/>
        <w:ind w:left="284" w:right="-567"/>
        <w:jc w:val="left"/>
        <w:rPr>
          <w:b/>
          <w:szCs w:val="24"/>
        </w:rPr>
      </w:pPr>
      <w:proofErr w:type="gramStart"/>
      <w:r>
        <w:rPr>
          <w:b/>
          <w:szCs w:val="24"/>
        </w:rPr>
        <w:t>dengan</w:t>
      </w:r>
      <w:proofErr w:type="gramEnd"/>
      <w:r>
        <w:rPr>
          <w:b/>
          <w:szCs w:val="24"/>
        </w:rPr>
        <w:t xml:space="preserve"> cepat, tepat, dan  handal</w:t>
      </w:r>
    </w:p>
    <w:p w14:paraId="215C72DC" w14:textId="1891A466" w:rsidR="00D86871" w:rsidRDefault="00064154" w:rsidP="00F51475">
      <w:pPr>
        <w:pStyle w:val="BodyText"/>
        <w:spacing w:before="0" w:after="120" w:line="276" w:lineRule="auto"/>
        <w:ind w:left="284" w:right="-425"/>
        <w:rPr>
          <w:szCs w:val="24"/>
        </w:rPr>
      </w:pPr>
      <w:r>
        <w:rPr>
          <w:szCs w:val="24"/>
        </w:rPr>
        <w:t>Hasil penelitian menunjukkan bahwa Kualitas Pelayanan Pembuatan Akta Kematian di Dinas Kependudukan dan Pencatatan Sipil Kota Palembang dari indikator Kemamp</w:t>
      </w:r>
      <w:r>
        <w:rPr>
          <w:szCs w:val="24"/>
        </w:rPr>
        <w:t>uan menyediakan layanan dengan cepat, tepat, dan handal pada dimensi Reliability (Kehandalan) tidak memiliki kekurangan/kendala yang berarti. Sehingga dapat dikatakan bahwa Kualitas Pelayanan Pembuatan Akta Kematian di Dinas Kependudukan dan Pencatatan Sip</w:t>
      </w:r>
      <w:r>
        <w:rPr>
          <w:szCs w:val="24"/>
        </w:rPr>
        <w:t>il Kota Palembang dari indikator Kemampuan menyediakan layanan dengan cepat, tepat, dan handal pada dimensi Reliability (Kehandalan) adalah baik.</w:t>
      </w:r>
    </w:p>
    <w:p w14:paraId="44783D56" w14:textId="77777777" w:rsidR="00D86871" w:rsidRDefault="00064154">
      <w:pPr>
        <w:pStyle w:val="ListParagraph"/>
        <w:spacing w:line="276" w:lineRule="auto"/>
        <w:ind w:hanging="578"/>
      </w:pPr>
      <w:r w:rsidRPr="00F51475">
        <w:rPr>
          <w:b/>
          <w:bCs/>
        </w:rPr>
        <w:t>3.</w:t>
      </w:r>
      <w:r>
        <w:rPr>
          <w:b/>
        </w:rPr>
        <w:t>Responsiveness (daya tanggap)</w:t>
      </w:r>
    </w:p>
    <w:p w14:paraId="53D5DC57" w14:textId="77777777" w:rsidR="00D86871" w:rsidRDefault="00064154">
      <w:pPr>
        <w:pStyle w:val="BodyText"/>
        <w:tabs>
          <w:tab w:val="left" w:pos="142"/>
          <w:tab w:val="left" w:pos="567"/>
          <w:tab w:val="left" w:pos="1134"/>
        </w:tabs>
        <w:spacing w:before="0" w:line="276" w:lineRule="auto"/>
        <w:ind w:left="284" w:right="-284" w:hanging="142"/>
        <w:rPr>
          <w:b/>
          <w:szCs w:val="24"/>
        </w:rPr>
      </w:pPr>
      <w:proofErr w:type="gramStart"/>
      <w:r w:rsidRPr="00F51475">
        <w:rPr>
          <w:b/>
          <w:bCs/>
          <w:szCs w:val="24"/>
        </w:rPr>
        <w:t>a.</w:t>
      </w:r>
      <w:r>
        <w:rPr>
          <w:b/>
          <w:szCs w:val="24"/>
        </w:rPr>
        <w:t>Keterjangkauan</w:t>
      </w:r>
      <w:proofErr w:type="gramEnd"/>
      <w:r>
        <w:rPr>
          <w:b/>
          <w:szCs w:val="24"/>
        </w:rPr>
        <w:t xml:space="preserve"> atau kemudahan dalam memperoleh pelayanan</w:t>
      </w:r>
    </w:p>
    <w:p w14:paraId="4E72D61D" w14:textId="77777777" w:rsidR="00D86871" w:rsidRDefault="00064154" w:rsidP="00102D5D">
      <w:pPr>
        <w:pStyle w:val="BodyText"/>
        <w:spacing w:before="0" w:after="120" w:line="276" w:lineRule="auto"/>
        <w:ind w:left="284"/>
        <w:rPr>
          <w:rFonts w:eastAsia="Calibri"/>
        </w:rPr>
      </w:pPr>
      <w:r>
        <w:rPr>
          <w:rFonts w:eastAsia="Arial"/>
          <w:lang w:val="zh-CN"/>
        </w:rPr>
        <w:t>Masyarakat yang men</w:t>
      </w:r>
      <w:r>
        <w:rPr>
          <w:rFonts w:eastAsia="Arial"/>
          <w:lang w:val="zh-CN"/>
        </w:rPr>
        <w:t xml:space="preserve">gurus pembuatan akta kematian di Kantor Disdukcapil mendapatkan kemudahan untuk mendapatkan pelayanan. Petugas frontliner dan petugas di bagian informasi memberikan informasi kepada masyarakat dengan lengkap dan jelas sehingga mudah untuk dimengerti. </w:t>
      </w:r>
      <w:r>
        <w:rPr>
          <w:rFonts w:eastAsia="Calibri"/>
        </w:rPr>
        <w:t>Kemud</w:t>
      </w:r>
      <w:r>
        <w:rPr>
          <w:rFonts w:eastAsia="Calibri"/>
        </w:rPr>
        <w:t xml:space="preserve">ahan untuk mendapatkan pelayanan dapat juga dirasakan saat petugas pelayanan dengan cepat tanggap tanpa menunda-nunda membantu masyarakat dengan memberikan informasi yang lengkap mengenai kepengurusan </w:t>
      </w:r>
      <w:r>
        <w:rPr>
          <w:rFonts w:eastAsia="Arial"/>
        </w:rPr>
        <w:t xml:space="preserve">pembuatan akta kematian </w:t>
      </w:r>
      <w:r>
        <w:rPr>
          <w:rFonts w:eastAsia="Calibri"/>
        </w:rPr>
        <w:t>sehingga masyarakat tersebut me</w:t>
      </w:r>
      <w:r>
        <w:rPr>
          <w:rFonts w:eastAsia="Calibri"/>
        </w:rPr>
        <w:t xml:space="preserve">ndapatkan solusi yang jelas. Dari penelitian tersebut dapat </w:t>
      </w:r>
      <w:r>
        <w:rPr>
          <w:rFonts w:eastAsia="Calibri"/>
        </w:rPr>
        <w:lastRenderedPageBreak/>
        <w:t>disimpulkan dari indikatoryang dimaksud dapat dikatakan baik.</w:t>
      </w:r>
    </w:p>
    <w:p w14:paraId="07A967A8" w14:textId="3D8A4830" w:rsidR="00D86871" w:rsidRDefault="00064154" w:rsidP="00102D5D">
      <w:pPr>
        <w:pStyle w:val="ListParagraph"/>
        <w:numPr>
          <w:ilvl w:val="0"/>
          <w:numId w:val="8"/>
        </w:numPr>
        <w:spacing w:line="276" w:lineRule="auto"/>
        <w:ind w:left="284" w:hanging="284"/>
        <w:jc w:val="both"/>
        <w:rPr>
          <w:rFonts w:eastAsia="Calibri"/>
          <w:b/>
          <w:bCs/>
        </w:rPr>
      </w:pPr>
      <w:r w:rsidRPr="00F51475">
        <w:rPr>
          <w:rFonts w:eastAsia="Calibri"/>
          <w:b/>
          <w:bCs/>
        </w:rPr>
        <w:t>Daya</w:t>
      </w:r>
      <w:r>
        <w:rPr>
          <w:rFonts w:eastAsia="Calibri"/>
          <w:b/>
          <w:bCs/>
        </w:rPr>
        <w:t xml:space="preserve"> tanggap terhadap aspirasi, kebutuhan, kepentingan dan masalah layanan</w:t>
      </w:r>
    </w:p>
    <w:p w14:paraId="08FA3AE0" w14:textId="77777777" w:rsidR="00D86871" w:rsidRDefault="00064154" w:rsidP="00102D5D">
      <w:pPr>
        <w:tabs>
          <w:tab w:val="left" w:pos="567"/>
          <w:tab w:val="left" w:pos="851"/>
          <w:tab w:val="left" w:pos="2100"/>
        </w:tabs>
        <w:spacing w:after="120" w:line="276" w:lineRule="auto"/>
        <w:ind w:left="284"/>
        <w:jc w:val="both"/>
        <w:rPr>
          <w:rFonts w:eastAsia="Calibri"/>
        </w:rPr>
      </w:pPr>
      <w:r>
        <w:rPr>
          <w:rFonts w:eastAsia="Calibri"/>
        </w:rPr>
        <w:t xml:space="preserve">Hal ini terbukti dari pendapat masyarakat, diantaranya </w:t>
      </w:r>
      <w:r>
        <w:rPr>
          <w:rFonts w:eastAsia="Calibri"/>
        </w:rPr>
        <w:t xml:space="preserve">menyatakan bahwa: Saat mengurus </w:t>
      </w:r>
      <w:r>
        <w:rPr>
          <w:rFonts w:eastAsia="Arial"/>
        </w:rPr>
        <w:t xml:space="preserve">pembuatan akta kematian </w:t>
      </w:r>
      <w:r>
        <w:rPr>
          <w:rFonts w:eastAsia="Calibri"/>
        </w:rPr>
        <w:t>di Kantor Disdukcapil, petugas dengan sigap memberikan pelayanan sesuai yang dibutuhkan, petugas memberikan pelayanan dengan cepat dan tepat, tanpa menunda-nunda. Selain itu masyarakat merasa senang k</w:t>
      </w:r>
      <w:r>
        <w:rPr>
          <w:rFonts w:eastAsia="Calibri"/>
        </w:rPr>
        <w:t>arena petugas pelayanan dengan cepat tanggap tanpa menunda-nunda bersedia membantu kesulitan yang dia alami dalam pelayanan dikarenakan penglihatannya yang sudah tua sehingga agak rabun. Daya tanggap petugas dalam memberikan pelayanan menjadi salah satu as</w:t>
      </w:r>
      <w:r>
        <w:rPr>
          <w:rFonts w:eastAsia="Calibri"/>
        </w:rPr>
        <w:t>pek yang mempengaruhi penilaian masyarakat atas pelayanan yang diselenggarakan atau kepuasan pelanggan.  indikator Daya tanggap terhadap aspirasi, kebutuhan, kepentingan dan masalah layanan pada dimensi Responsiveness (daya tanggap) tidak memiliki kekurang</w:t>
      </w:r>
      <w:r>
        <w:rPr>
          <w:rFonts w:eastAsia="Calibri"/>
        </w:rPr>
        <w:t>an/kendala yang berarti. Sehingga dapat dikatakan dari indikator Daya tanggap terhadap aspirasi, kebutuhan, kepentingan dan masalah layanan pada dimensi Responsiveness (daya tanggap) adalah baik.</w:t>
      </w:r>
    </w:p>
    <w:p w14:paraId="6B06FC37" w14:textId="3D346CF1" w:rsidR="00D86871" w:rsidRDefault="00064154" w:rsidP="00102D5D">
      <w:pPr>
        <w:pStyle w:val="NoSpacing"/>
        <w:spacing w:line="276" w:lineRule="auto"/>
        <w:rPr>
          <w:rFonts w:ascii="Times New Roman" w:eastAsia="Calibri" w:hAnsi="Times New Roman"/>
          <w:b/>
          <w:bCs/>
          <w:sz w:val="24"/>
          <w:szCs w:val="24"/>
        </w:rPr>
      </w:pPr>
      <w:r w:rsidRPr="00514E66">
        <w:rPr>
          <w:rFonts w:ascii="Times New Roman" w:eastAsia="Calibri" w:hAnsi="Times New Roman"/>
          <w:b/>
          <w:bCs/>
          <w:sz w:val="24"/>
          <w:szCs w:val="24"/>
        </w:rPr>
        <w:t>4</w:t>
      </w:r>
      <w:r>
        <w:rPr>
          <w:rFonts w:ascii="Times New Roman" w:eastAsia="Calibri" w:hAnsi="Times New Roman"/>
          <w:sz w:val="24"/>
          <w:szCs w:val="24"/>
        </w:rPr>
        <w:t>.</w:t>
      </w:r>
      <w:r w:rsidR="00514E66">
        <w:rPr>
          <w:rFonts w:ascii="Times New Roman" w:eastAsia="Calibri" w:hAnsi="Times New Roman"/>
          <w:sz w:val="24"/>
          <w:szCs w:val="24"/>
        </w:rPr>
        <w:t xml:space="preserve"> </w:t>
      </w:r>
      <w:r>
        <w:rPr>
          <w:rFonts w:ascii="Times New Roman" w:eastAsia="Calibri" w:hAnsi="Times New Roman"/>
          <w:b/>
          <w:bCs/>
          <w:i/>
          <w:sz w:val="24"/>
          <w:szCs w:val="24"/>
        </w:rPr>
        <w:t xml:space="preserve">Assurance </w:t>
      </w:r>
      <w:r>
        <w:rPr>
          <w:rFonts w:ascii="Times New Roman" w:eastAsia="Calibri" w:hAnsi="Times New Roman"/>
          <w:b/>
          <w:bCs/>
          <w:sz w:val="24"/>
          <w:szCs w:val="24"/>
        </w:rPr>
        <w:t>(jaminan)</w:t>
      </w:r>
    </w:p>
    <w:p w14:paraId="26637F56" w14:textId="07F42B79" w:rsidR="00514E66" w:rsidRDefault="00064154" w:rsidP="00102D5D">
      <w:pPr>
        <w:pStyle w:val="NoSpacing"/>
        <w:spacing w:line="276" w:lineRule="auto"/>
        <w:ind w:left="284" w:hanging="284"/>
        <w:jc w:val="both"/>
        <w:rPr>
          <w:rFonts w:ascii="Times New Roman" w:eastAsia="Calibri" w:hAnsi="Times New Roman"/>
          <w:b/>
          <w:bCs/>
          <w:sz w:val="24"/>
          <w:szCs w:val="24"/>
        </w:rPr>
      </w:pPr>
      <w:r>
        <w:rPr>
          <w:rFonts w:ascii="Times New Roman" w:eastAsia="Calibri" w:hAnsi="Times New Roman"/>
          <w:b/>
          <w:bCs/>
          <w:sz w:val="24"/>
          <w:szCs w:val="24"/>
        </w:rPr>
        <w:t>a.</w:t>
      </w:r>
      <w:r w:rsidR="00514E66">
        <w:rPr>
          <w:rFonts w:ascii="Times New Roman" w:eastAsia="Calibri" w:hAnsi="Times New Roman"/>
          <w:b/>
          <w:bCs/>
          <w:sz w:val="24"/>
          <w:szCs w:val="24"/>
        </w:rPr>
        <w:t xml:space="preserve"> </w:t>
      </w:r>
      <w:r>
        <w:rPr>
          <w:rFonts w:ascii="Times New Roman" w:eastAsia="Calibri" w:hAnsi="Times New Roman"/>
          <w:b/>
          <w:bCs/>
          <w:sz w:val="24"/>
          <w:szCs w:val="24"/>
        </w:rPr>
        <w:t xml:space="preserve">Jaminan bahwa problem yang </w:t>
      </w:r>
    </w:p>
    <w:p w14:paraId="0606B822" w14:textId="64D7E57D" w:rsidR="00D86871" w:rsidRDefault="00514E66" w:rsidP="00102D5D">
      <w:pPr>
        <w:pStyle w:val="NoSpacing"/>
        <w:spacing w:line="276" w:lineRule="auto"/>
        <w:ind w:left="284" w:hanging="284"/>
        <w:jc w:val="both"/>
        <w:rPr>
          <w:rFonts w:ascii="Times New Roman" w:eastAsia="Calibri" w:hAnsi="Times New Roman"/>
          <w:b/>
          <w:bCs/>
          <w:sz w:val="24"/>
          <w:szCs w:val="24"/>
        </w:rPr>
      </w:pPr>
      <w:r>
        <w:rPr>
          <w:rFonts w:ascii="Times New Roman" w:eastAsia="Calibri" w:hAnsi="Times New Roman"/>
          <w:b/>
          <w:bCs/>
          <w:sz w:val="24"/>
          <w:szCs w:val="24"/>
        </w:rPr>
        <w:t xml:space="preserve">    dihadapi masyarakat dapat teratasi, atau kebutuhannya dapat terpenuhi</w:t>
      </w:r>
    </w:p>
    <w:p w14:paraId="4AD294FE" w14:textId="204E1B3C" w:rsidR="00D86871" w:rsidRDefault="00064154" w:rsidP="00102D5D">
      <w:pPr>
        <w:pStyle w:val="ListParagraph"/>
        <w:tabs>
          <w:tab w:val="left" w:pos="284"/>
        </w:tabs>
        <w:spacing w:after="200" w:line="276" w:lineRule="auto"/>
        <w:ind w:left="284"/>
        <w:jc w:val="both"/>
        <w:rPr>
          <w:rFonts w:eastAsia="Calibri"/>
          <w:b/>
        </w:rPr>
      </w:pPr>
      <w:r>
        <w:rPr>
          <w:rFonts w:eastAsia="Calibri"/>
        </w:rPr>
        <w:t xml:space="preserve">Ada jaminan bahwa permasalahan masyarakat akan terselesaikan atau kebutuhan masyarakat akan terpenuhi </w:t>
      </w:r>
      <w:r>
        <w:rPr>
          <w:rFonts w:eastAsia="Calibri"/>
        </w:rPr>
        <w:lastRenderedPageBreak/>
        <w:t>secara memadai. Kami menjamin pelayanan yang diberikan tepat waktu, cepat dan akurat</w:t>
      </w:r>
      <w:r>
        <w:rPr>
          <w:rFonts w:eastAsia="Calibri"/>
        </w:rPr>
        <w:t xml:space="preserve"> serta tidak dipungut biaya. Agen bersikap sopan dan memberikan informasi serta penjelasan yang rinci, jelas, dan akurat menggunakan opsi dukungan komunikasi yang tersedia.</w:t>
      </w:r>
    </w:p>
    <w:p w14:paraId="0BC0FA16" w14:textId="77777777" w:rsidR="00102D5D" w:rsidRDefault="00064154" w:rsidP="00102D5D">
      <w:pPr>
        <w:pStyle w:val="ListParagraph"/>
        <w:numPr>
          <w:ilvl w:val="0"/>
          <w:numId w:val="5"/>
        </w:numPr>
        <w:spacing w:line="276" w:lineRule="auto"/>
        <w:ind w:left="284" w:right="-284" w:hanging="284"/>
        <w:jc w:val="both"/>
        <w:rPr>
          <w:rFonts w:eastAsia="Calibri"/>
          <w:b/>
        </w:rPr>
      </w:pPr>
      <w:r>
        <w:rPr>
          <w:rFonts w:eastAsia="Calibri"/>
          <w:b/>
        </w:rPr>
        <w:t xml:space="preserve">Kredibilitas pemberi layanan : </w:t>
      </w:r>
    </w:p>
    <w:p w14:paraId="0BAAA74C" w14:textId="364B8F30" w:rsidR="00D86871" w:rsidRDefault="00064154" w:rsidP="00102D5D">
      <w:pPr>
        <w:pStyle w:val="ListParagraph"/>
        <w:spacing w:line="276" w:lineRule="auto"/>
        <w:ind w:left="284" w:right="-284"/>
        <w:jc w:val="both"/>
        <w:rPr>
          <w:rFonts w:eastAsia="Calibri"/>
          <w:b/>
        </w:rPr>
      </w:pPr>
      <w:r>
        <w:rPr>
          <w:rFonts w:eastAsia="Calibri"/>
          <w:b/>
        </w:rPr>
        <w:t>nama dan perilaku pelayanan, kejujuran, integritas,</w:t>
      </w:r>
      <w:r>
        <w:rPr>
          <w:rFonts w:eastAsia="Calibri"/>
          <w:b/>
        </w:rPr>
        <w:t xml:space="preserve"> jaminan keselamatan, kerahasiaan, keamanan, dan reputasi</w:t>
      </w:r>
    </w:p>
    <w:p w14:paraId="2CE0CBFA" w14:textId="77777777" w:rsidR="00D86871" w:rsidRDefault="00064154" w:rsidP="00102D5D">
      <w:pPr>
        <w:pStyle w:val="ListParagraph"/>
        <w:tabs>
          <w:tab w:val="left" w:pos="426"/>
          <w:tab w:val="left" w:pos="2100"/>
        </w:tabs>
        <w:spacing w:after="200" w:line="276" w:lineRule="auto"/>
        <w:ind w:left="284" w:right="-283"/>
        <w:jc w:val="both"/>
        <w:rPr>
          <w:rFonts w:eastAsia="Calibri"/>
        </w:rPr>
      </w:pPr>
      <w:r>
        <w:rPr>
          <w:rFonts w:eastAsia="Calibri"/>
        </w:rPr>
        <w:t>Disdukcapil selaku instansi pelaksana pelayanan administrasi kependudukan dan pencatatan sipil wajib menjamin kerahasiaan dan keamanan data peristiwa kependudukan dan pencatatan sipil sehingga tidak</w:t>
      </w:r>
      <w:r>
        <w:rPr>
          <w:rFonts w:eastAsia="Calibri"/>
        </w:rPr>
        <w:t xml:space="preserve"> terjadi penyalahgunaan atas data kependudukan dan pencatatan sipil. dari indikator Dari penilaia tersebut pada indikator adalah baik.</w:t>
      </w:r>
    </w:p>
    <w:p w14:paraId="46FE0698" w14:textId="77777777" w:rsidR="00D86871" w:rsidRDefault="00064154">
      <w:pPr>
        <w:pStyle w:val="NoSpacing"/>
        <w:spacing w:line="276" w:lineRule="auto"/>
        <w:rPr>
          <w:rFonts w:ascii="Times New Roman" w:eastAsia="Calibri" w:hAnsi="Times New Roman"/>
          <w:b/>
          <w:sz w:val="24"/>
          <w:szCs w:val="24"/>
        </w:rPr>
      </w:pPr>
      <w:r w:rsidRPr="00102D5D">
        <w:rPr>
          <w:rFonts w:eastAsia="Calibri"/>
          <w:b/>
          <w:bCs/>
        </w:rPr>
        <w:t>5</w:t>
      </w:r>
      <w:r>
        <w:rPr>
          <w:rFonts w:ascii="Times New Roman" w:eastAsia="Calibri" w:hAnsi="Times New Roman"/>
          <w:b/>
          <w:sz w:val="24"/>
          <w:szCs w:val="24"/>
        </w:rPr>
        <w:t xml:space="preserve">. </w:t>
      </w:r>
      <w:r>
        <w:rPr>
          <w:rFonts w:ascii="Times New Roman" w:eastAsia="Calibri" w:hAnsi="Times New Roman"/>
          <w:b/>
          <w:i/>
          <w:sz w:val="24"/>
          <w:szCs w:val="24"/>
        </w:rPr>
        <w:t xml:space="preserve">Empathy </w:t>
      </w:r>
      <w:r>
        <w:rPr>
          <w:rFonts w:ascii="Times New Roman" w:eastAsia="Calibri" w:hAnsi="Times New Roman"/>
          <w:b/>
          <w:sz w:val="24"/>
          <w:szCs w:val="24"/>
        </w:rPr>
        <w:t>(empati)</w:t>
      </w:r>
    </w:p>
    <w:p w14:paraId="1A4FC7B8" w14:textId="3E01B844" w:rsidR="00D86871" w:rsidRDefault="00064154" w:rsidP="00102D5D">
      <w:pPr>
        <w:pStyle w:val="NoSpacing"/>
        <w:spacing w:line="276" w:lineRule="auto"/>
        <w:ind w:left="284" w:hanging="284"/>
        <w:rPr>
          <w:rFonts w:ascii="Times New Roman" w:eastAsia="Calibri" w:hAnsi="Times New Roman"/>
          <w:sz w:val="24"/>
          <w:szCs w:val="24"/>
        </w:rPr>
      </w:pPr>
      <w:r>
        <w:rPr>
          <w:rFonts w:ascii="Times New Roman" w:eastAsia="Calibri" w:hAnsi="Times New Roman"/>
          <w:b/>
          <w:sz w:val="24"/>
          <w:szCs w:val="24"/>
        </w:rPr>
        <w:t xml:space="preserve">a. Kesopanan dan keramahan </w:t>
      </w:r>
      <w:proofErr w:type="gramStart"/>
      <w:r>
        <w:rPr>
          <w:rFonts w:ascii="Times New Roman" w:eastAsia="Calibri" w:hAnsi="Times New Roman"/>
          <w:b/>
          <w:sz w:val="24"/>
          <w:szCs w:val="24"/>
        </w:rPr>
        <w:t xml:space="preserve">pegawai </w:t>
      </w:r>
      <w:r w:rsidR="00102D5D">
        <w:rPr>
          <w:rFonts w:ascii="Times New Roman" w:eastAsia="Calibri" w:hAnsi="Times New Roman"/>
          <w:b/>
          <w:sz w:val="24"/>
          <w:szCs w:val="24"/>
        </w:rPr>
        <w:t xml:space="preserve"> </w:t>
      </w:r>
      <w:r>
        <w:rPr>
          <w:rFonts w:ascii="Times New Roman" w:eastAsia="Calibri" w:hAnsi="Times New Roman"/>
          <w:b/>
          <w:sz w:val="24"/>
          <w:szCs w:val="24"/>
        </w:rPr>
        <w:t>dalam</w:t>
      </w:r>
      <w:proofErr w:type="gramEnd"/>
      <w:r>
        <w:rPr>
          <w:rFonts w:ascii="Times New Roman" w:eastAsia="Calibri" w:hAnsi="Times New Roman"/>
          <w:b/>
          <w:sz w:val="24"/>
          <w:szCs w:val="24"/>
        </w:rPr>
        <w:t xml:space="preserve"> melayani masyarakat</w:t>
      </w:r>
      <w:r>
        <w:rPr>
          <w:rFonts w:ascii="Times New Roman" w:eastAsia="Calibri" w:hAnsi="Times New Roman"/>
          <w:sz w:val="24"/>
          <w:szCs w:val="24"/>
        </w:rPr>
        <w:t xml:space="preserve"> </w:t>
      </w:r>
    </w:p>
    <w:p w14:paraId="01AD90CD" w14:textId="77777777" w:rsidR="00D86871" w:rsidRDefault="00064154" w:rsidP="00673029">
      <w:pPr>
        <w:pStyle w:val="ListParagraph"/>
        <w:tabs>
          <w:tab w:val="left" w:pos="2100"/>
        </w:tabs>
        <w:spacing w:after="200" w:line="276" w:lineRule="auto"/>
        <w:ind w:left="284"/>
        <w:jc w:val="both"/>
        <w:rPr>
          <w:rFonts w:eastAsia="Calibri"/>
          <w:bCs/>
        </w:rPr>
      </w:pPr>
      <w:r>
        <w:rPr>
          <w:rFonts w:eastAsia="Calibri"/>
          <w:bCs/>
        </w:rPr>
        <w:t xml:space="preserve">Kesopanan dan keramahan pegawai dalam </w:t>
      </w:r>
      <w:r>
        <w:rPr>
          <w:rFonts w:eastAsia="Calibri"/>
          <w:bCs/>
        </w:rPr>
        <w:t>melayani dapat dirasakan oleh masyarakat, seperti pengalaman seorang masyarakat yang mengurus pembuatan akta kematian, petugas pelayanan bersikap sopan dan ramah dalam memberikan pelayanan, petugas memiliki kepedulian untuk membantu, tanpa membeda-bedakan,</w:t>
      </w:r>
      <w:r>
        <w:rPr>
          <w:rFonts w:eastAsia="Calibri"/>
          <w:bCs/>
        </w:rPr>
        <w:t xml:space="preserve"> sehingga penerima layanan merasa dihargai oleh petugas pelayanan.  Pengalaman lainnya dari seorang masyarakat yang juga mengurus pembuatan akta kematian. Sebagai orang yang sudah tua, dia merasa dihormati, karena petugas melayaninya dengan baik, tersenyum</w:t>
      </w:r>
      <w:r>
        <w:rPr>
          <w:rFonts w:eastAsia="Calibri"/>
          <w:bCs/>
        </w:rPr>
        <w:t xml:space="preserve">, ramah, berperilaku sopan </w:t>
      </w:r>
      <w:r>
        <w:rPr>
          <w:rFonts w:eastAsia="Calibri"/>
          <w:bCs/>
        </w:rPr>
        <w:lastRenderedPageBreak/>
        <w:t>dan santun. Petugas memberikan informasi dengan sabar pada orang tua tersebut. Sehingga dia menyatakan bahwa sudah cukup puas dengan layanan yang diberikan sehingga pada indicator dapat dinyatakan baik.</w:t>
      </w:r>
    </w:p>
    <w:p w14:paraId="1008D386" w14:textId="77777777" w:rsidR="00673029" w:rsidRDefault="00064154">
      <w:pPr>
        <w:pStyle w:val="ListParagraph"/>
        <w:numPr>
          <w:ilvl w:val="0"/>
          <w:numId w:val="6"/>
        </w:numPr>
        <w:tabs>
          <w:tab w:val="left" w:pos="284"/>
        </w:tabs>
        <w:spacing w:line="276" w:lineRule="auto"/>
        <w:ind w:left="142" w:hanging="142"/>
        <w:jc w:val="both"/>
        <w:rPr>
          <w:rFonts w:eastAsia="Calibri"/>
          <w:b/>
          <w:bCs/>
        </w:rPr>
      </w:pPr>
      <w:r>
        <w:rPr>
          <w:rFonts w:eastAsia="Calibri"/>
          <w:b/>
          <w:bCs/>
        </w:rPr>
        <w:t>Sikap pegawai melayani mas</w:t>
      </w:r>
      <w:r>
        <w:rPr>
          <w:rFonts w:eastAsia="Calibri"/>
          <w:b/>
          <w:bCs/>
        </w:rPr>
        <w:t xml:space="preserve">yarakat </w:t>
      </w:r>
      <w:r w:rsidR="00673029">
        <w:rPr>
          <w:rFonts w:eastAsia="Calibri"/>
          <w:b/>
          <w:bCs/>
        </w:rPr>
        <w:t xml:space="preserve"> </w:t>
      </w:r>
    </w:p>
    <w:p w14:paraId="7A98A95D" w14:textId="196356EC" w:rsidR="00D86871" w:rsidRDefault="00673029" w:rsidP="00673029">
      <w:pPr>
        <w:pStyle w:val="ListParagraph"/>
        <w:tabs>
          <w:tab w:val="left" w:pos="284"/>
        </w:tabs>
        <w:spacing w:line="276" w:lineRule="auto"/>
        <w:ind w:left="142"/>
        <w:jc w:val="both"/>
        <w:rPr>
          <w:rFonts w:eastAsia="Calibri"/>
          <w:b/>
          <w:bCs/>
        </w:rPr>
      </w:pPr>
      <w:r>
        <w:rPr>
          <w:rFonts w:eastAsia="Calibri"/>
          <w:b/>
          <w:bCs/>
        </w:rPr>
        <w:t xml:space="preserve">  yang komplain </w:t>
      </w:r>
    </w:p>
    <w:p w14:paraId="4DA64B06" w14:textId="17A18EB7" w:rsidR="00D86871" w:rsidRDefault="00064154" w:rsidP="00673029">
      <w:pPr>
        <w:pStyle w:val="ListParagraph"/>
        <w:tabs>
          <w:tab w:val="left" w:pos="284"/>
          <w:tab w:val="left" w:pos="426"/>
          <w:tab w:val="left" w:pos="2100"/>
        </w:tabs>
        <w:spacing w:after="200" w:line="276" w:lineRule="auto"/>
        <w:ind w:left="284"/>
        <w:jc w:val="both"/>
        <w:rPr>
          <w:rFonts w:eastAsia="Calibri"/>
          <w:bCs/>
        </w:rPr>
      </w:pPr>
      <w:r>
        <w:rPr>
          <w:rFonts w:eastAsia="Calibri"/>
          <w:bCs/>
        </w:rPr>
        <w:t xml:space="preserve">Petugas pelayanan bersikap sabar menghadapi pertanyaan dan memberikan informasi, penjelasan dan solusi dari pertanyaan tersebut. Ini menunjukkan bahwa petugas memiliki kepedulian untuk membantu masyarakat pengguna layanan, tanpa </w:t>
      </w:r>
      <w:r>
        <w:rPr>
          <w:rFonts w:eastAsia="Calibri"/>
          <w:bCs/>
        </w:rPr>
        <w:t>membeda-bedakan sehingga masyarakat merasa dihargai oleh petugas pelayanan.  Petugas juga mendengarkan pertanyaan dengan cermat dan teliti, dan terlihat petugas tersebut mudah memahami sehingga dengan cepat mampu memberikan solusi atas permasalahan yang di</w:t>
      </w:r>
      <w:r>
        <w:rPr>
          <w:rFonts w:eastAsia="Calibri"/>
          <w:bCs/>
        </w:rPr>
        <w:t>alami.Hal ini petugas telah berempaty terhadap masyarakat yang dilayani</w:t>
      </w:r>
      <w:proofErr w:type="gramStart"/>
      <w:r>
        <w:rPr>
          <w:rFonts w:eastAsia="Calibri"/>
          <w:bCs/>
        </w:rPr>
        <w:t>,.</w:t>
      </w:r>
      <w:proofErr w:type="gramEnd"/>
      <w:r w:rsidR="00673029">
        <w:rPr>
          <w:rFonts w:eastAsia="Calibri"/>
          <w:bCs/>
        </w:rPr>
        <w:t xml:space="preserve"> </w:t>
      </w:r>
      <w:r>
        <w:rPr>
          <w:rFonts w:eastAsia="Calibri"/>
          <w:bCs/>
        </w:rPr>
        <w:t>Dari indi</w:t>
      </w:r>
      <w:r w:rsidR="00673029">
        <w:rPr>
          <w:rFonts w:eastAsia="Calibri"/>
          <w:bCs/>
        </w:rPr>
        <w:t>k</w:t>
      </w:r>
      <w:r>
        <w:rPr>
          <w:rFonts w:eastAsia="Calibri"/>
          <w:bCs/>
        </w:rPr>
        <w:t>ator ini telah dipenuhi syarat yang dimaksud dan nyatakan baik.</w:t>
      </w:r>
    </w:p>
    <w:p w14:paraId="7F9907DB" w14:textId="77777777" w:rsidR="00D86871" w:rsidRDefault="00064154" w:rsidP="00673029">
      <w:pPr>
        <w:pStyle w:val="BodyText"/>
        <w:spacing w:before="0" w:after="120" w:line="276" w:lineRule="auto"/>
        <w:ind w:right="142"/>
        <w:rPr>
          <w:b/>
          <w:szCs w:val="24"/>
        </w:rPr>
      </w:pPr>
      <w:r>
        <w:rPr>
          <w:b/>
          <w:szCs w:val="24"/>
        </w:rPr>
        <w:t xml:space="preserve">KESIMPULAN  </w:t>
      </w:r>
    </w:p>
    <w:p w14:paraId="2CCF653B" w14:textId="77777777" w:rsidR="00D86871" w:rsidRDefault="00064154" w:rsidP="00673029">
      <w:pPr>
        <w:tabs>
          <w:tab w:val="left" w:pos="567"/>
        </w:tabs>
        <w:spacing w:after="120" w:line="276" w:lineRule="auto"/>
        <w:jc w:val="both"/>
        <w:rPr>
          <w:lang w:val="id-ID"/>
        </w:rPr>
      </w:pPr>
      <w:r>
        <w:tab/>
      </w:r>
      <w:r>
        <w:rPr>
          <w:lang w:val="id-ID"/>
        </w:rPr>
        <w:t>Kualitas Pelayanan Pembuatan Akta Kematian di Dinas Kependudukan dan Pencatatan Sipil Kota Pal</w:t>
      </w:r>
      <w:r>
        <w:rPr>
          <w:lang w:val="id-ID"/>
        </w:rPr>
        <w:t xml:space="preserve">embang sudah baik. </w:t>
      </w:r>
      <w:r>
        <w:rPr>
          <w:lang w:val="en-GB"/>
        </w:rPr>
        <w:t>Bangunan yang kokoh dan berlokasi bisa dijangkau dengan menggunakan kendaraan umum dan pribadi dengan parkiran yang memadai. Tempat melayani dan menunggu hasil pengajuan ditata rapi dengan panduan yang dibutuhkan membuat kondisi tersebut</w:t>
      </w:r>
      <w:r>
        <w:rPr>
          <w:lang w:val="en-GB"/>
        </w:rPr>
        <w:t xml:space="preserve"> sesuai harapan masyarakat, </w:t>
      </w:r>
    </w:p>
    <w:p w14:paraId="2B6B47E6" w14:textId="2BBA1769" w:rsidR="00D86871" w:rsidRDefault="00064154" w:rsidP="00673029">
      <w:pPr>
        <w:tabs>
          <w:tab w:val="left" w:pos="567"/>
        </w:tabs>
        <w:spacing w:line="276" w:lineRule="auto"/>
        <w:ind w:firstLine="567"/>
        <w:jc w:val="both"/>
        <w:rPr>
          <w:lang w:val="id-ID"/>
        </w:rPr>
      </w:pPr>
      <w:r>
        <w:rPr>
          <w:lang w:val="id-ID"/>
        </w:rPr>
        <w:lastRenderedPageBreak/>
        <w:t>Ketersediaan sarana komunikasi yang lengkap sangat penting dalam memastikan kelancaran dan kemudahan dalam pelayanan pembuatan akta kematian. Keberhasilan layanan tersebut bergantung pada jumlah personil yang memadai, handal, d</w:t>
      </w:r>
      <w:r>
        <w:rPr>
          <w:lang w:val="id-ID"/>
        </w:rPr>
        <w:t>an berkualitas dengan kompetensi dan profesionalisme yang baik. Disdukcapil Kota Palembang telah membentuk UPT Disdukcapil di 9 Kecamatan yang responsif terhadap aspirasi, kebutuhan, kepentingan, dan masalah layanan masyarakat. Pelayanan yang responsif dan</w:t>
      </w:r>
      <w:r>
        <w:rPr>
          <w:lang w:val="id-ID"/>
        </w:rPr>
        <w:t xml:space="preserve"> sigap dalam memenuhi kebutuhan masyarakat serta kesopanan dan keramahan petugas merupakan faktor kunci dalam membangun hubungan baik dengan masyarakat pengguna layanan. Disdukcapil Kota Palembang juga menerapkan Pelayanan Prima dan memiliki manajemen komp</w:t>
      </w:r>
      <w:r>
        <w:rPr>
          <w:lang w:val="id-ID"/>
        </w:rPr>
        <w:t>lain yang sesuai untuk mengatasi keluhan masyarakat. Penanganan komplain yang baik akan menghasilkan kualitas pelayanan terbaik bagi masyarakat, dan hal ini menjadi kunci penting dalam mendapatkan umpan balik positif dari komplain.</w:t>
      </w:r>
    </w:p>
    <w:p w14:paraId="4DB216A0" w14:textId="16521917" w:rsidR="00D86871" w:rsidRDefault="00064154" w:rsidP="00673029">
      <w:pPr>
        <w:spacing w:line="276" w:lineRule="auto"/>
        <w:ind w:firstLine="567"/>
        <w:jc w:val="both"/>
        <w:rPr>
          <w:lang w:val="id-ID"/>
        </w:rPr>
      </w:pPr>
      <w:r>
        <w:rPr>
          <w:lang w:val="id-ID"/>
        </w:rPr>
        <w:t>Petugas harus bisa menan</w:t>
      </w:r>
      <w:r>
        <w:rPr>
          <w:lang w:val="id-ID"/>
        </w:rPr>
        <w:t>gani komplain dengan cepat, tepat, dan cerdas. Petugas pelayanan harus memiliki kemampuan utuk memahami dan menyelesaikan permasalahan yang dihadapi masyarakat pengguna layanan.</w:t>
      </w:r>
    </w:p>
    <w:p w14:paraId="441ACA52" w14:textId="77777777" w:rsidR="00D86871" w:rsidRDefault="00D86871" w:rsidP="00673029">
      <w:pPr>
        <w:autoSpaceDE w:val="0"/>
        <w:autoSpaceDN w:val="0"/>
        <w:adjustRightInd w:val="0"/>
        <w:jc w:val="both"/>
        <w:rPr>
          <w:b/>
          <w:color w:val="000000"/>
          <w:sz w:val="22"/>
          <w:szCs w:val="22"/>
          <w:shd w:val="clear" w:color="auto" w:fill="FFFFFF"/>
        </w:rPr>
      </w:pPr>
    </w:p>
    <w:p w14:paraId="5649A231" w14:textId="77777777" w:rsidR="00673029" w:rsidRDefault="00673029" w:rsidP="00673029">
      <w:pPr>
        <w:autoSpaceDE w:val="0"/>
        <w:autoSpaceDN w:val="0"/>
        <w:adjustRightInd w:val="0"/>
        <w:jc w:val="both"/>
        <w:rPr>
          <w:b/>
          <w:color w:val="000000"/>
          <w:sz w:val="22"/>
          <w:szCs w:val="22"/>
          <w:shd w:val="clear" w:color="auto" w:fill="FFFFFF"/>
        </w:rPr>
      </w:pPr>
    </w:p>
    <w:p w14:paraId="52D08F98" w14:textId="77777777" w:rsidR="00D86871" w:rsidRDefault="00064154" w:rsidP="00673029">
      <w:pPr>
        <w:autoSpaceDE w:val="0"/>
        <w:autoSpaceDN w:val="0"/>
        <w:adjustRightInd w:val="0"/>
        <w:spacing w:after="120"/>
        <w:jc w:val="both"/>
        <w:rPr>
          <w:b/>
          <w:color w:val="000000"/>
          <w:sz w:val="22"/>
          <w:szCs w:val="22"/>
          <w:shd w:val="clear" w:color="auto" w:fill="FFFFFF"/>
        </w:rPr>
      </w:pPr>
      <w:r>
        <w:rPr>
          <w:b/>
          <w:color w:val="000000"/>
          <w:sz w:val="22"/>
          <w:szCs w:val="22"/>
          <w:shd w:val="clear" w:color="auto" w:fill="FFFFFF"/>
        </w:rPr>
        <w:t>DAFTAR PUSTAKA</w:t>
      </w:r>
    </w:p>
    <w:p w14:paraId="1598447B" w14:textId="77777777" w:rsidR="002B3887" w:rsidRPr="00673029" w:rsidRDefault="002B3887" w:rsidP="002B3887">
      <w:pPr>
        <w:ind w:left="567" w:right="264" w:hanging="567"/>
        <w:jc w:val="both"/>
      </w:pPr>
      <w:r w:rsidRPr="00673029">
        <w:t xml:space="preserve">Ari Kunto, Suharsimi. 2010. </w:t>
      </w:r>
      <w:r w:rsidRPr="00673029">
        <w:rPr>
          <w:i/>
        </w:rPr>
        <w:t>Prosedur Penelitian Suatu Pendekatan Praktek</w:t>
      </w:r>
      <w:r w:rsidRPr="00673029">
        <w:t>. Jakarta: Rineka Cipta</w:t>
      </w:r>
      <w:r>
        <w:t>.</w:t>
      </w:r>
    </w:p>
    <w:p w14:paraId="70E958BD" w14:textId="77777777" w:rsidR="00D86871" w:rsidRPr="00673029" w:rsidRDefault="00064154">
      <w:pPr>
        <w:autoSpaceDE w:val="0"/>
        <w:autoSpaceDN w:val="0"/>
        <w:adjustRightInd w:val="0"/>
        <w:ind w:left="567" w:hanging="567"/>
        <w:jc w:val="both"/>
        <w:rPr>
          <w:color w:val="000000"/>
          <w:shd w:val="clear" w:color="auto" w:fill="FFFFFF"/>
        </w:rPr>
      </w:pPr>
      <w:r w:rsidRPr="00673029">
        <w:rPr>
          <w:color w:val="000000"/>
          <w:shd w:val="clear" w:color="auto" w:fill="FFFFFF"/>
        </w:rPr>
        <w:t>Bidang Pencatatan Sipil. 2020</w:t>
      </w:r>
      <w:r w:rsidRPr="00673029">
        <w:rPr>
          <w:i/>
          <w:color w:val="000000"/>
          <w:shd w:val="clear" w:color="auto" w:fill="FFFFFF"/>
        </w:rPr>
        <w:t>. Pelaporan Akta Kematian 2020</w:t>
      </w:r>
      <w:r w:rsidRPr="00673029">
        <w:rPr>
          <w:color w:val="000000"/>
          <w:shd w:val="clear" w:color="auto" w:fill="FFFFFF"/>
        </w:rPr>
        <w:t>. Dinas Kependudukan dan Pencatatan Sipil Kota Palembang.</w:t>
      </w:r>
    </w:p>
    <w:p w14:paraId="3085124B" w14:textId="2250FFA8" w:rsidR="00D86871" w:rsidRPr="00673029" w:rsidRDefault="00064154" w:rsidP="002B3887">
      <w:pPr>
        <w:autoSpaceDE w:val="0"/>
        <w:autoSpaceDN w:val="0"/>
        <w:adjustRightInd w:val="0"/>
        <w:ind w:left="567" w:hanging="567"/>
        <w:jc w:val="both"/>
        <w:rPr>
          <w:color w:val="000000"/>
          <w:shd w:val="clear" w:color="auto" w:fill="FFFFFF"/>
        </w:rPr>
      </w:pPr>
      <w:r w:rsidRPr="00673029">
        <w:rPr>
          <w:color w:val="000000"/>
          <w:shd w:val="clear" w:color="auto" w:fill="FFFFFF"/>
        </w:rPr>
        <w:lastRenderedPageBreak/>
        <w:t xml:space="preserve">Dahmiri. 2016. </w:t>
      </w:r>
      <w:r w:rsidRPr="00673029">
        <w:rPr>
          <w:i/>
          <w:color w:val="000000"/>
          <w:shd w:val="clear" w:color="auto" w:fill="FFFFFF"/>
        </w:rPr>
        <w:t xml:space="preserve">Pengaruh Kualitas Pelayanan Terhadap Kepuasan Masyarakat Pada Dinas Kependudukan </w:t>
      </w:r>
      <w:r w:rsidRPr="00673029">
        <w:rPr>
          <w:i/>
          <w:color w:val="000000"/>
          <w:shd w:val="clear" w:color="auto" w:fill="FFFFFF"/>
        </w:rPr>
        <w:t>dan Pencatatan Sipil Kabupaten Sarolangun</w:t>
      </w:r>
      <w:r w:rsidRPr="00673029">
        <w:rPr>
          <w:color w:val="000000"/>
          <w:shd w:val="clear" w:color="auto" w:fill="FFFFFF"/>
        </w:rPr>
        <w:t xml:space="preserve"> (Studi Pada Mahasiswa Universitas Jambi). Universitas Jambi</w:t>
      </w:r>
      <w:r w:rsidR="002B3887">
        <w:rPr>
          <w:color w:val="000000"/>
          <w:shd w:val="clear" w:color="auto" w:fill="FFFFFF"/>
        </w:rPr>
        <w:t>.</w:t>
      </w:r>
    </w:p>
    <w:p w14:paraId="1A38F9AA" w14:textId="77777777" w:rsidR="00D86871" w:rsidRPr="00673029" w:rsidRDefault="00064154" w:rsidP="002B3887">
      <w:pPr>
        <w:ind w:left="567" w:right="44" w:hanging="567"/>
        <w:jc w:val="both"/>
      </w:pPr>
      <w:r w:rsidRPr="00673029">
        <w:t xml:space="preserve">Moenir, H.A.S. 2006. </w:t>
      </w:r>
      <w:r w:rsidRPr="00673029">
        <w:rPr>
          <w:i/>
        </w:rPr>
        <w:t>Manajemen Pelayanan Umum</w:t>
      </w:r>
      <w:r w:rsidRPr="00673029">
        <w:t>. Jakarta: Bumi Aksara.</w:t>
      </w:r>
    </w:p>
    <w:p w14:paraId="14D01452" w14:textId="77777777" w:rsidR="00D86871" w:rsidRPr="00673029" w:rsidRDefault="00064154" w:rsidP="002B3887">
      <w:pPr>
        <w:ind w:left="567" w:right="264" w:hanging="567"/>
        <w:jc w:val="both"/>
      </w:pPr>
      <w:r w:rsidRPr="00673029">
        <w:t xml:space="preserve">Moleong, Lexy J. 2007. </w:t>
      </w:r>
      <w:r w:rsidRPr="00673029">
        <w:rPr>
          <w:i/>
        </w:rPr>
        <w:t>Metodelogi Penelitian Kualitatif</w:t>
      </w:r>
      <w:r w:rsidRPr="00673029">
        <w:t>. Bandung: PT Remaja Rosdakar</w:t>
      </w:r>
      <w:r w:rsidRPr="00673029">
        <w:t>ya.</w:t>
      </w:r>
    </w:p>
    <w:p w14:paraId="322C522B" w14:textId="77777777" w:rsidR="002B3887" w:rsidRDefault="002B3887" w:rsidP="002B3887">
      <w:pPr>
        <w:ind w:left="567" w:hanging="567"/>
        <w:jc w:val="both"/>
      </w:pPr>
    </w:p>
    <w:p w14:paraId="163AC857" w14:textId="77777777" w:rsidR="002B3887" w:rsidRDefault="002B3887" w:rsidP="002B3887">
      <w:pPr>
        <w:ind w:left="567" w:hanging="567"/>
        <w:jc w:val="both"/>
      </w:pPr>
    </w:p>
    <w:p w14:paraId="5882DA13" w14:textId="77777777" w:rsidR="002B3887" w:rsidRDefault="002B3887" w:rsidP="002B3887">
      <w:pPr>
        <w:ind w:left="567" w:hanging="567"/>
        <w:jc w:val="both"/>
      </w:pPr>
    </w:p>
    <w:p w14:paraId="04F51352" w14:textId="77777777" w:rsidR="002B3887" w:rsidRDefault="002B3887" w:rsidP="002B3887">
      <w:pPr>
        <w:ind w:left="567" w:hanging="567"/>
        <w:jc w:val="both"/>
      </w:pPr>
    </w:p>
    <w:p w14:paraId="267FB528" w14:textId="77777777" w:rsidR="002B3887" w:rsidRDefault="002B3887" w:rsidP="002B3887">
      <w:pPr>
        <w:ind w:left="567" w:hanging="567"/>
        <w:jc w:val="both"/>
      </w:pPr>
    </w:p>
    <w:p w14:paraId="485A40AB" w14:textId="77777777" w:rsidR="002B3887" w:rsidRDefault="002B3887" w:rsidP="002B3887">
      <w:pPr>
        <w:ind w:left="567" w:hanging="567"/>
        <w:jc w:val="both"/>
      </w:pPr>
    </w:p>
    <w:p w14:paraId="61010439" w14:textId="77777777" w:rsidR="002B3887" w:rsidRDefault="002B3887" w:rsidP="002B3887">
      <w:pPr>
        <w:ind w:left="567" w:hanging="567"/>
        <w:jc w:val="both"/>
      </w:pPr>
    </w:p>
    <w:p w14:paraId="07BB1F4A" w14:textId="77777777" w:rsidR="002B3887" w:rsidRDefault="002B3887" w:rsidP="002B3887">
      <w:pPr>
        <w:ind w:left="567" w:hanging="567"/>
        <w:jc w:val="both"/>
      </w:pPr>
    </w:p>
    <w:p w14:paraId="53D9D079" w14:textId="77777777" w:rsidR="002B3887" w:rsidRDefault="002B3887" w:rsidP="002B3887">
      <w:pPr>
        <w:ind w:left="567" w:hanging="567"/>
        <w:jc w:val="both"/>
      </w:pPr>
    </w:p>
    <w:p w14:paraId="63262413" w14:textId="77777777" w:rsidR="002B3887" w:rsidRDefault="002B3887" w:rsidP="002B3887">
      <w:pPr>
        <w:ind w:left="567" w:hanging="567"/>
        <w:jc w:val="both"/>
      </w:pPr>
    </w:p>
    <w:p w14:paraId="222B348F" w14:textId="77777777" w:rsidR="002B3887" w:rsidRDefault="002B3887" w:rsidP="002B3887">
      <w:pPr>
        <w:ind w:left="567" w:hanging="567"/>
        <w:jc w:val="both"/>
      </w:pPr>
    </w:p>
    <w:p w14:paraId="0FE393CE" w14:textId="77777777" w:rsidR="002B3887" w:rsidRDefault="002B3887" w:rsidP="002B3887">
      <w:pPr>
        <w:ind w:left="567" w:hanging="567"/>
        <w:jc w:val="both"/>
      </w:pPr>
    </w:p>
    <w:p w14:paraId="1A0DD7E9" w14:textId="77777777" w:rsidR="002B3887" w:rsidRDefault="002B3887" w:rsidP="002B3887">
      <w:pPr>
        <w:ind w:left="567" w:hanging="567"/>
        <w:jc w:val="both"/>
      </w:pPr>
    </w:p>
    <w:p w14:paraId="26B4BA88" w14:textId="77777777" w:rsidR="002B3887" w:rsidRDefault="002B3887" w:rsidP="002B3887">
      <w:pPr>
        <w:ind w:left="567" w:hanging="567"/>
        <w:jc w:val="both"/>
      </w:pPr>
    </w:p>
    <w:p w14:paraId="7BDDBEA9" w14:textId="77777777" w:rsidR="002B3887" w:rsidRDefault="002B3887" w:rsidP="002B3887">
      <w:pPr>
        <w:ind w:left="567" w:hanging="567"/>
        <w:jc w:val="both"/>
      </w:pPr>
    </w:p>
    <w:p w14:paraId="5E49B0C7" w14:textId="77777777" w:rsidR="002B3887" w:rsidRDefault="002B3887" w:rsidP="002B3887">
      <w:pPr>
        <w:ind w:left="567" w:hanging="567"/>
        <w:jc w:val="both"/>
      </w:pPr>
    </w:p>
    <w:p w14:paraId="128300E0" w14:textId="77777777" w:rsidR="002B3887" w:rsidRDefault="002B3887" w:rsidP="002B3887">
      <w:pPr>
        <w:ind w:left="567" w:hanging="567"/>
        <w:jc w:val="both"/>
      </w:pPr>
    </w:p>
    <w:p w14:paraId="18009B9B" w14:textId="77777777" w:rsidR="002B3887" w:rsidRDefault="002B3887" w:rsidP="002B3887">
      <w:pPr>
        <w:ind w:left="567" w:hanging="567"/>
        <w:jc w:val="both"/>
      </w:pPr>
    </w:p>
    <w:p w14:paraId="3BC1E307" w14:textId="77777777" w:rsidR="002B3887" w:rsidRDefault="002B3887" w:rsidP="002B3887">
      <w:pPr>
        <w:ind w:left="567" w:hanging="567"/>
        <w:jc w:val="both"/>
      </w:pPr>
    </w:p>
    <w:p w14:paraId="6D911997" w14:textId="77777777" w:rsidR="002B3887" w:rsidRDefault="002B3887" w:rsidP="002B3887">
      <w:pPr>
        <w:ind w:left="567" w:hanging="567"/>
        <w:jc w:val="both"/>
      </w:pPr>
    </w:p>
    <w:p w14:paraId="094908D3" w14:textId="77777777" w:rsidR="002B3887" w:rsidRDefault="002B3887" w:rsidP="002B3887">
      <w:pPr>
        <w:ind w:left="567" w:hanging="567"/>
        <w:jc w:val="both"/>
      </w:pPr>
    </w:p>
    <w:p w14:paraId="3C7CCB51" w14:textId="77777777" w:rsidR="002B3887" w:rsidRDefault="002B3887" w:rsidP="002B3887">
      <w:pPr>
        <w:ind w:left="567" w:hanging="567"/>
        <w:jc w:val="both"/>
      </w:pPr>
    </w:p>
    <w:p w14:paraId="3A183677" w14:textId="77777777" w:rsidR="002B3887" w:rsidRDefault="002B3887" w:rsidP="002B3887">
      <w:pPr>
        <w:ind w:left="567" w:hanging="567"/>
        <w:jc w:val="both"/>
      </w:pPr>
    </w:p>
    <w:p w14:paraId="4BB8EA12" w14:textId="77777777" w:rsidR="002B3887" w:rsidRDefault="002B3887" w:rsidP="002B3887">
      <w:pPr>
        <w:ind w:left="567" w:hanging="567"/>
        <w:jc w:val="both"/>
      </w:pPr>
    </w:p>
    <w:p w14:paraId="4DFF2AF6" w14:textId="77777777" w:rsidR="002B3887" w:rsidRDefault="002B3887" w:rsidP="002B3887">
      <w:pPr>
        <w:ind w:left="567" w:hanging="567"/>
        <w:jc w:val="both"/>
      </w:pPr>
    </w:p>
    <w:p w14:paraId="52ED34D2" w14:textId="77777777" w:rsidR="002B3887" w:rsidRDefault="002B3887" w:rsidP="002B3887">
      <w:pPr>
        <w:ind w:left="567" w:hanging="567"/>
        <w:jc w:val="both"/>
      </w:pPr>
    </w:p>
    <w:p w14:paraId="18550681" w14:textId="77777777" w:rsidR="002B3887" w:rsidRDefault="002B3887" w:rsidP="002B3887">
      <w:pPr>
        <w:ind w:left="567" w:hanging="567"/>
        <w:jc w:val="both"/>
      </w:pPr>
    </w:p>
    <w:p w14:paraId="1394DCD4" w14:textId="77777777" w:rsidR="002B3887" w:rsidRDefault="002B3887" w:rsidP="002B3887">
      <w:pPr>
        <w:ind w:left="567" w:hanging="567"/>
        <w:jc w:val="both"/>
      </w:pPr>
    </w:p>
    <w:p w14:paraId="006F2FEA" w14:textId="77777777" w:rsidR="002B3887" w:rsidRDefault="002B3887" w:rsidP="002B3887">
      <w:pPr>
        <w:ind w:left="567" w:hanging="567"/>
        <w:jc w:val="both"/>
      </w:pPr>
    </w:p>
    <w:p w14:paraId="0D54A6F8" w14:textId="77777777" w:rsidR="002B3887" w:rsidRDefault="002B3887" w:rsidP="002B3887">
      <w:pPr>
        <w:ind w:left="567" w:hanging="567"/>
        <w:jc w:val="both"/>
      </w:pPr>
    </w:p>
    <w:p w14:paraId="345CE2D7" w14:textId="77777777" w:rsidR="002B3887" w:rsidRDefault="002B3887" w:rsidP="002B3887">
      <w:pPr>
        <w:ind w:left="567" w:hanging="567"/>
        <w:jc w:val="both"/>
      </w:pPr>
    </w:p>
    <w:p w14:paraId="76C42CC4" w14:textId="77777777" w:rsidR="002B3887" w:rsidRDefault="002B3887" w:rsidP="002B3887">
      <w:pPr>
        <w:ind w:left="567" w:hanging="567"/>
        <w:jc w:val="both"/>
      </w:pPr>
    </w:p>
    <w:p w14:paraId="2C8D9190" w14:textId="77777777" w:rsidR="002B3887" w:rsidRDefault="002B3887" w:rsidP="002B3887">
      <w:pPr>
        <w:ind w:left="567" w:hanging="567"/>
        <w:jc w:val="both"/>
      </w:pPr>
    </w:p>
    <w:p w14:paraId="3C4B5052" w14:textId="77777777" w:rsidR="002B3887" w:rsidRDefault="002B3887" w:rsidP="002B3887">
      <w:pPr>
        <w:ind w:left="567" w:hanging="567"/>
        <w:jc w:val="both"/>
      </w:pPr>
    </w:p>
    <w:p w14:paraId="5014D460" w14:textId="77777777" w:rsidR="002B3887" w:rsidRDefault="002B3887" w:rsidP="002B3887">
      <w:pPr>
        <w:ind w:left="567" w:hanging="567"/>
        <w:jc w:val="both"/>
      </w:pPr>
    </w:p>
    <w:p w14:paraId="09EE0A1D" w14:textId="30553667" w:rsidR="00D86871" w:rsidRPr="00673029" w:rsidRDefault="00064154" w:rsidP="002B3887">
      <w:pPr>
        <w:ind w:left="567" w:hanging="567"/>
        <w:jc w:val="both"/>
      </w:pPr>
      <w:r w:rsidRPr="00673029">
        <w:lastRenderedPageBreak/>
        <w:t xml:space="preserve">Ndraha, Taliziduhu. 1997. </w:t>
      </w:r>
      <w:r w:rsidRPr="00673029">
        <w:rPr>
          <w:i/>
        </w:rPr>
        <w:t>Metodelogi Ilmu Pemerintahan</w:t>
      </w:r>
      <w:r w:rsidRPr="00673029">
        <w:t>. Jakarta: Rineka Cipta.</w:t>
      </w:r>
    </w:p>
    <w:p w14:paraId="7D4E1F95" w14:textId="77777777" w:rsidR="00D86871" w:rsidRPr="00673029" w:rsidRDefault="00064154" w:rsidP="002B3887">
      <w:pPr>
        <w:ind w:left="567" w:hanging="567"/>
        <w:jc w:val="both"/>
        <w:rPr>
          <w:bCs/>
          <w:lang w:val="id-ID"/>
        </w:rPr>
      </w:pPr>
      <w:r w:rsidRPr="00673029">
        <w:rPr>
          <w:bCs/>
          <w:lang w:val="id-ID"/>
        </w:rPr>
        <w:t>Singarimbun, Masri,Sofian Effendi, 2011.</w:t>
      </w:r>
      <w:r w:rsidRPr="00673029">
        <w:rPr>
          <w:bCs/>
          <w:i/>
          <w:lang w:val="id-ID"/>
        </w:rPr>
        <w:t>Metode Penelitian Survey</w:t>
      </w:r>
      <w:r w:rsidRPr="00673029">
        <w:rPr>
          <w:bCs/>
          <w:lang w:val="id-ID"/>
        </w:rPr>
        <w:t>, LP3ES, Yogyakarta.</w:t>
      </w:r>
    </w:p>
    <w:p w14:paraId="66E25B24" w14:textId="3DB90A3E" w:rsidR="00D86871" w:rsidRPr="00673029" w:rsidRDefault="00064154" w:rsidP="002B3887">
      <w:pPr>
        <w:autoSpaceDE w:val="0"/>
        <w:autoSpaceDN w:val="0"/>
        <w:adjustRightInd w:val="0"/>
        <w:ind w:left="567" w:hanging="567"/>
        <w:jc w:val="both"/>
      </w:pPr>
      <w:r w:rsidRPr="00673029">
        <w:t xml:space="preserve">Sugiyono. 2006. </w:t>
      </w:r>
      <w:r w:rsidRPr="00673029">
        <w:rPr>
          <w:i/>
        </w:rPr>
        <w:t>Metode Penelitian Administrasi</w:t>
      </w:r>
      <w:r w:rsidRPr="00673029">
        <w:t>. Bandung: Alfabeta</w:t>
      </w:r>
      <w:r w:rsidR="002B3887">
        <w:t>.</w:t>
      </w:r>
    </w:p>
    <w:p w14:paraId="14CF533D" w14:textId="77777777" w:rsidR="00D86871" w:rsidRPr="00673029" w:rsidRDefault="00064154" w:rsidP="002B3887">
      <w:pPr>
        <w:ind w:left="567" w:right="264" w:hanging="567"/>
        <w:jc w:val="both"/>
      </w:pPr>
      <w:r w:rsidRPr="00673029">
        <w:t xml:space="preserve">Rahayu, Amy Y.S. 2016. </w:t>
      </w:r>
      <w:r w:rsidRPr="00673029">
        <w:rPr>
          <w:i/>
        </w:rPr>
        <w:t>Fenomena Sektor Publik dan Era Service Quality</w:t>
      </w:r>
      <w:r w:rsidRPr="00673029">
        <w:t xml:space="preserve"> </w:t>
      </w:r>
      <w:r w:rsidRPr="00673029">
        <w:rPr>
          <w:i/>
        </w:rPr>
        <w:t>(Servqual)</w:t>
      </w:r>
      <w:r w:rsidRPr="00673029">
        <w:t>, dalam Bisnis dan Birokrasi, Jurnal Ilmu Administrasi dan</w:t>
      </w:r>
      <w:r w:rsidRPr="00673029">
        <w:rPr>
          <w:i/>
        </w:rPr>
        <w:t xml:space="preserve"> </w:t>
      </w:r>
      <w:r w:rsidRPr="00673029">
        <w:t>Organisasi.</w:t>
      </w:r>
    </w:p>
    <w:p w14:paraId="70B918DC" w14:textId="77777777" w:rsidR="00D86871" w:rsidRPr="00673029" w:rsidRDefault="00D86871" w:rsidP="002B3887">
      <w:pPr>
        <w:autoSpaceDE w:val="0"/>
        <w:autoSpaceDN w:val="0"/>
        <w:adjustRightInd w:val="0"/>
        <w:ind w:left="567" w:hanging="567"/>
        <w:jc w:val="both"/>
        <w:rPr>
          <w:color w:val="000000"/>
          <w:shd w:val="clear" w:color="auto" w:fill="FFFFFF"/>
        </w:rPr>
      </w:pPr>
    </w:p>
    <w:p w14:paraId="07FB97A0" w14:textId="77777777" w:rsidR="00D86871" w:rsidRPr="00673029" w:rsidRDefault="00D86871" w:rsidP="002B3887">
      <w:pPr>
        <w:pStyle w:val="BodyText"/>
        <w:spacing w:before="0" w:after="120" w:line="276" w:lineRule="auto"/>
        <w:ind w:hanging="567"/>
        <w:rPr>
          <w:bCs/>
          <w:szCs w:val="24"/>
        </w:rPr>
      </w:pPr>
    </w:p>
    <w:p w14:paraId="59F49796" w14:textId="77777777" w:rsidR="00D86871" w:rsidRPr="00673029" w:rsidRDefault="00D86871" w:rsidP="002B3887">
      <w:pPr>
        <w:pStyle w:val="BodyText"/>
        <w:spacing w:before="0" w:after="120" w:line="276" w:lineRule="auto"/>
        <w:ind w:hanging="567"/>
        <w:rPr>
          <w:bCs/>
          <w:szCs w:val="24"/>
        </w:rPr>
      </w:pPr>
    </w:p>
    <w:p w14:paraId="176833C1" w14:textId="77777777" w:rsidR="00D86871" w:rsidRPr="00673029" w:rsidRDefault="00D86871" w:rsidP="002B3887">
      <w:pPr>
        <w:pStyle w:val="BodyText"/>
        <w:spacing w:before="0" w:after="120" w:line="276" w:lineRule="auto"/>
        <w:ind w:hanging="567"/>
        <w:rPr>
          <w:bCs/>
          <w:szCs w:val="24"/>
        </w:rPr>
      </w:pPr>
    </w:p>
    <w:p w14:paraId="139639EC" w14:textId="77777777" w:rsidR="00D86871" w:rsidRPr="00673029" w:rsidRDefault="00D86871" w:rsidP="002B3887">
      <w:pPr>
        <w:pStyle w:val="BodyText"/>
        <w:spacing w:before="0" w:after="120" w:line="276" w:lineRule="auto"/>
        <w:ind w:hanging="567"/>
        <w:rPr>
          <w:bCs/>
          <w:szCs w:val="24"/>
        </w:rPr>
      </w:pPr>
    </w:p>
    <w:p w14:paraId="0538DF2A" w14:textId="77777777" w:rsidR="00D86871" w:rsidRPr="00673029" w:rsidRDefault="00D86871" w:rsidP="002B3887">
      <w:pPr>
        <w:pStyle w:val="BodyText"/>
        <w:spacing w:before="0" w:after="120" w:line="276" w:lineRule="auto"/>
        <w:ind w:hanging="567"/>
        <w:rPr>
          <w:bCs/>
          <w:szCs w:val="24"/>
        </w:rPr>
      </w:pPr>
    </w:p>
    <w:p w14:paraId="71D60C39" w14:textId="77777777" w:rsidR="00D86871" w:rsidRPr="00673029" w:rsidRDefault="00D86871" w:rsidP="002B3887">
      <w:pPr>
        <w:pStyle w:val="BodyText"/>
        <w:spacing w:before="0" w:after="120" w:line="276" w:lineRule="auto"/>
        <w:ind w:hanging="567"/>
        <w:rPr>
          <w:bCs/>
          <w:szCs w:val="24"/>
        </w:rPr>
      </w:pPr>
    </w:p>
    <w:p w14:paraId="3B9FC8DD" w14:textId="77777777" w:rsidR="00D86871" w:rsidRPr="00673029" w:rsidRDefault="00D86871" w:rsidP="002B3887">
      <w:pPr>
        <w:pStyle w:val="BodyText"/>
        <w:spacing w:before="0" w:after="120" w:line="276" w:lineRule="auto"/>
        <w:ind w:hanging="567"/>
        <w:rPr>
          <w:bCs/>
          <w:szCs w:val="24"/>
        </w:rPr>
      </w:pPr>
    </w:p>
    <w:p w14:paraId="7BE99E53" w14:textId="77777777" w:rsidR="00D86871" w:rsidRPr="00673029" w:rsidRDefault="00D86871" w:rsidP="002B3887">
      <w:pPr>
        <w:pStyle w:val="BodyText"/>
        <w:spacing w:before="0" w:after="120" w:line="276" w:lineRule="auto"/>
        <w:ind w:hanging="567"/>
        <w:rPr>
          <w:bCs/>
          <w:szCs w:val="24"/>
        </w:rPr>
      </w:pPr>
    </w:p>
    <w:p w14:paraId="4C6BC066" w14:textId="77777777" w:rsidR="00D86871" w:rsidRPr="00673029" w:rsidRDefault="00D86871" w:rsidP="002B3887">
      <w:pPr>
        <w:pStyle w:val="BodyText"/>
        <w:spacing w:before="0" w:after="120" w:line="276" w:lineRule="auto"/>
        <w:ind w:hanging="567"/>
        <w:rPr>
          <w:bCs/>
          <w:szCs w:val="24"/>
        </w:rPr>
      </w:pPr>
    </w:p>
    <w:p w14:paraId="58FF0D5B" w14:textId="77777777" w:rsidR="00D86871" w:rsidRPr="00673029" w:rsidRDefault="00D86871">
      <w:pPr>
        <w:pStyle w:val="BodyText"/>
        <w:spacing w:before="0" w:after="120" w:line="276" w:lineRule="auto"/>
        <w:rPr>
          <w:bCs/>
          <w:szCs w:val="24"/>
        </w:rPr>
      </w:pPr>
    </w:p>
    <w:p w14:paraId="4BB03646" w14:textId="77777777" w:rsidR="00D86871" w:rsidRDefault="00D86871">
      <w:pPr>
        <w:pStyle w:val="BodyText"/>
        <w:spacing w:before="0" w:after="120" w:line="276" w:lineRule="auto"/>
        <w:rPr>
          <w:bCs/>
          <w:szCs w:val="24"/>
        </w:rPr>
      </w:pPr>
    </w:p>
    <w:p w14:paraId="421EE995" w14:textId="77777777" w:rsidR="00D86871" w:rsidRDefault="00D86871">
      <w:pPr>
        <w:pStyle w:val="BodyText"/>
        <w:spacing w:before="0" w:after="120" w:line="276" w:lineRule="auto"/>
        <w:rPr>
          <w:bCs/>
          <w:szCs w:val="24"/>
        </w:rPr>
      </w:pPr>
    </w:p>
    <w:p w14:paraId="36F3BDEA" w14:textId="77777777" w:rsidR="00D86871" w:rsidRDefault="00D86871">
      <w:pPr>
        <w:pStyle w:val="BodyText"/>
        <w:spacing w:before="0" w:after="120" w:line="276" w:lineRule="auto"/>
        <w:rPr>
          <w:bCs/>
          <w:szCs w:val="24"/>
        </w:rPr>
      </w:pPr>
    </w:p>
    <w:p w14:paraId="3FC98A1B" w14:textId="77777777" w:rsidR="00D86871" w:rsidRDefault="00D86871">
      <w:pPr>
        <w:pStyle w:val="BodyText"/>
        <w:spacing w:before="0" w:after="120" w:line="276" w:lineRule="auto"/>
        <w:rPr>
          <w:bCs/>
          <w:szCs w:val="24"/>
        </w:rPr>
      </w:pPr>
    </w:p>
    <w:p w14:paraId="31C40E51" w14:textId="77777777" w:rsidR="00D86871" w:rsidRDefault="00D86871">
      <w:pPr>
        <w:pStyle w:val="BodyText"/>
        <w:spacing w:before="0" w:after="120" w:line="276" w:lineRule="auto"/>
        <w:rPr>
          <w:bCs/>
          <w:szCs w:val="24"/>
        </w:rPr>
      </w:pPr>
    </w:p>
    <w:p w14:paraId="49661177" w14:textId="77777777" w:rsidR="00D86871" w:rsidRDefault="00D86871">
      <w:pPr>
        <w:pStyle w:val="BodyText"/>
        <w:spacing w:before="0" w:after="120" w:line="276" w:lineRule="auto"/>
        <w:rPr>
          <w:bCs/>
          <w:szCs w:val="24"/>
        </w:rPr>
      </w:pPr>
    </w:p>
    <w:p w14:paraId="6BB8EC7A" w14:textId="77777777" w:rsidR="00D86871" w:rsidRDefault="00D86871">
      <w:pPr>
        <w:pStyle w:val="BodyText"/>
        <w:spacing w:before="0" w:after="120" w:line="276" w:lineRule="auto"/>
        <w:rPr>
          <w:bCs/>
          <w:szCs w:val="24"/>
        </w:rPr>
      </w:pPr>
    </w:p>
    <w:p w14:paraId="3054F3E4" w14:textId="77777777" w:rsidR="00D86871" w:rsidRDefault="00D86871">
      <w:pPr>
        <w:pStyle w:val="BodyText"/>
        <w:spacing w:before="0" w:after="120" w:line="276" w:lineRule="auto"/>
        <w:rPr>
          <w:bCs/>
          <w:szCs w:val="24"/>
        </w:rPr>
      </w:pPr>
    </w:p>
    <w:p w14:paraId="461D3723" w14:textId="77777777" w:rsidR="00D86871" w:rsidRDefault="00D86871">
      <w:pPr>
        <w:pStyle w:val="BodyText"/>
        <w:spacing w:before="0" w:after="120" w:line="276" w:lineRule="auto"/>
        <w:rPr>
          <w:bCs/>
          <w:szCs w:val="24"/>
        </w:rPr>
      </w:pPr>
    </w:p>
    <w:p w14:paraId="69D9143A" w14:textId="77777777" w:rsidR="00D86871" w:rsidRDefault="00D86871">
      <w:pPr>
        <w:pStyle w:val="BodyText"/>
        <w:spacing w:before="0" w:after="120" w:line="276" w:lineRule="auto"/>
        <w:rPr>
          <w:bCs/>
          <w:szCs w:val="24"/>
        </w:rPr>
      </w:pPr>
    </w:p>
    <w:p w14:paraId="47E9DF18" w14:textId="77777777" w:rsidR="00D86871" w:rsidRDefault="00D86871">
      <w:pPr>
        <w:pStyle w:val="BodyText"/>
        <w:spacing w:before="0" w:after="120" w:line="276" w:lineRule="auto"/>
        <w:rPr>
          <w:bCs/>
          <w:szCs w:val="24"/>
        </w:rPr>
      </w:pPr>
    </w:p>
    <w:p w14:paraId="72207661" w14:textId="77777777" w:rsidR="00D86871" w:rsidRDefault="00D86871">
      <w:pPr>
        <w:pStyle w:val="BodyText"/>
        <w:spacing w:before="0" w:after="120" w:line="276" w:lineRule="auto"/>
        <w:rPr>
          <w:bCs/>
          <w:szCs w:val="24"/>
        </w:rPr>
      </w:pPr>
    </w:p>
    <w:p w14:paraId="626A5F32" w14:textId="77777777" w:rsidR="00D86871" w:rsidRDefault="00D86871">
      <w:pPr>
        <w:pStyle w:val="BodyText"/>
        <w:spacing w:before="0" w:after="120" w:line="276" w:lineRule="auto"/>
        <w:rPr>
          <w:bCs/>
          <w:szCs w:val="24"/>
        </w:rPr>
      </w:pPr>
    </w:p>
    <w:sectPr w:rsidR="00D86871" w:rsidSect="00673029">
      <w:headerReference w:type="default" r:id="rId16"/>
      <w:type w:val="continuous"/>
      <w:pgSz w:w="11906" w:h="16838" w:code="9"/>
      <w:pgMar w:top="1418" w:right="1418" w:bottom="1418" w:left="1701" w:header="709" w:footer="709" w:gutter="0"/>
      <w:cols w:num="2" w:space="56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DFB60" w14:textId="77777777" w:rsidR="00064154" w:rsidRDefault="00064154">
      <w:r>
        <w:separator/>
      </w:r>
    </w:p>
  </w:endnote>
  <w:endnote w:type="continuationSeparator" w:id="0">
    <w:p w14:paraId="24D2EE8A" w14:textId="77777777" w:rsidR="00064154" w:rsidRDefault="0006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0A981" w14:textId="77777777" w:rsidR="00D86871" w:rsidRDefault="00064154">
    <w:pPr>
      <w:pStyle w:val="Footer"/>
    </w:pPr>
    <w:r>
      <w:rPr>
        <w:noProof/>
      </w:rPr>
      <mc:AlternateContent>
        <mc:Choice Requires="wpg">
          <w:drawing>
            <wp:anchor distT="0" distB="0" distL="114300" distR="114300" simplePos="0" relativeHeight="251662336" behindDoc="0" locked="0" layoutInCell="0" allowOverlap="1" wp14:anchorId="55B3B368" wp14:editId="69F68441">
              <wp:simplePos x="0" y="0"/>
              <wp:positionH relativeFrom="page">
                <wp:posOffset>0</wp:posOffset>
              </wp:positionH>
              <wp:positionV relativeFrom="page">
                <wp:posOffset>0</wp:posOffset>
              </wp:positionV>
              <wp:extent cx="419100" cy="321945"/>
              <wp:effectExtent l="0" t="19050" r="0" b="11430"/>
              <wp:wrapNone/>
              <wp:docPr id="20" name="Group 20"/>
              <wp:cNvGraphicFramePr/>
              <a:graphic xmlns:a="http://schemas.openxmlformats.org/drawingml/2006/main">
                <a:graphicData uri="http://schemas.microsoft.com/office/word/2010/wordprocessingGroup">
                  <wpg:wgp>
                    <wpg:cNvGrpSpPr/>
                    <wpg:grpSpPr>
                      <a:xfrm>
                        <a:off x="0" y="0"/>
                        <a:ext cx="419100" cy="321945"/>
                        <a:chOff x="1731" y="14550"/>
                        <a:chExt cx="660" cy="507"/>
                      </a:xfrm>
                    </wpg:grpSpPr>
                    <wps:wsp>
                      <wps:cNvPr id="21" name="AutoShape 88"/>
                      <wps:cNvSpPr/>
                      <wps:spPr bwMode="auto">
                        <a:xfrm>
                          <a:off x="1793" y="14550"/>
                          <a:ext cx="536" cy="507"/>
                        </a:xfrm>
                        <a:prstGeom prst="diamond">
                          <a:avLst/>
                        </a:prstGeom>
                        <a:noFill/>
                        <a:ln w="9525">
                          <a:solidFill>
                            <a:srgbClr val="A5A5A5"/>
                          </a:solidFill>
                          <a:miter lim="800000"/>
                        </a:ln>
                      </wps:spPr>
                      <wps:bodyPr rot="0" vert="horz" wrap="square" lIns="91440" tIns="45720" rIns="91440" bIns="45720" anchor="t" anchorCtr="0" upright="1">
                        <a:noAutofit/>
                      </wps:bodyPr>
                    </wps:wsp>
                    <wps:wsp>
                      <wps:cNvPr id="22" name="Rectangle 89"/>
                      <wps:cNvSpPr/>
                      <wps:spPr bwMode="auto">
                        <a:xfrm>
                          <a:off x="1848" y="14616"/>
                          <a:ext cx="427" cy="375"/>
                        </a:xfrm>
                        <a:prstGeom prst="rect">
                          <a:avLst/>
                        </a:prstGeom>
                        <a:noFill/>
                        <a:ln w="9525">
                          <a:solidFill>
                            <a:srgbClr val="A5A5A5"/>
                          </a:solidFill>
                          <a:miter lim="800000"/>
                        </a:ln>
                      </wps:spPr>
                      <wps:bodyPr rot="0" vert="horz" wrap="square" lIns="91440" tIns="45720" rIns="91440" bIns="45720" anchor="t" anchorCtr="0" upright="1">
                        <a:noAutofit/>
                      </wps:bodyPr>
                    </wps:wsp>
                    <wps:wsp>
                      <wps:cNvPr id="23" name="Text Box 90"/>
                      <wps:cNvSpPr txBox="1"/>
                      <wps:spPr bwMode="auto">
                        <a:xfrm>
                          <a:off x="1731" y="14639"/>
                          <a:ext cx="660" cy="330"/>
                        </a:xfrm>
                        <a:prstGeom prst="rect">
                          <a:avLst/>
                        </a:prstGeom>
                        <a:noFill/>
                        <a:ln>
                          <a:noFill/>
                        </a:ln>
                      </wps:spPr>
                      <wps:txbx>
                        <w:txbxContent>
                          <w:p w14:paraId="6D6FDAEA" w14:textId="77777777" w:rsidR="00D86871" w:rsidRDefault="00064154">
                            <w:pPr>
                              <w:jc w:val="center"/>
                              <w:rPr>
                                <w:color w:val="17365D"/>
                              </w:rPr>
                            </w:pPr>
                            <w:r>
                              <w:fldChar w:fldCharType="begin"/>
                            </w:r>
                            <w:r>
                              <w:instrText xml:space="preserve"> PAGE   \* MERGEFORMAT </w:instrText>
                            </w:r>
                            <w:r>
                              <w:fldChar w:fldCharType="separate"/>
                            </w:r>
                            <w:r>
                              <w:rPr>
                                <w:color w:val="17365D"/>
                              </w:rPr>
                              <w:t>98</w:t>
                            </w:r>
                            <w:r>
                              <w:fldChar w:fldCharType="end"/>
                            </w:r>
                          </w:p>
                        </w:txbxContent>
                      </wps:txbx>
                      <wps:bodyPr rot="0" vert="horz" wrap="square" lIns="0" tIns="27432" rIns="0" bIns="0" anchor="t" anchorCtr="0" upright="1">
                        <a:noAutofit/>
                      </wps:bodyPr>
                    </wps:wsp>
                    <wpg:grpSp>
                      <wpg:cNvPr id="24" name="Group 91"/>
                      <wpg:cNvGrpSpPr/>
                      <wpg:grpSpPr>
                        <a:xfrm>
                          <a:off x="1775" y="14647"/>
                          <a:ext cx="571" cy="314"/>
                          <a:chOff x="1705" y="14935"/>
                          <a:chExt cx="682" cy="375"/>
                        </a:xfrm>
                      </wpg:grpSpPr>
                      <wps:wsp>
                        <wps:cNvPr id="25" name="AutoShape 92"/>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ln>
                        </wps:spPr>
                        <wps:bodyPr rot="0" vert="horz" wrap="square" lIns="91440" tIns="45720" rIns="91440" bIns="45720" anchor="t" anchorCtr="0" upright="1">
                          <a:noAutofit/>
                        </wps:bodyPr>
                      </wps:wsp>
                      <wps:wsp>
                        <wps:cNvPr id="26" name="AutoShape 93"/>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ln>
                        </wps:spPr>
                        <wps:bodyPr rot="0" vert="horz" wrap="square" lIns="91440" tIns="45720" rIns="91440" bIns="45720" anchor="t" anchorCtr="0" upright="1">
                          <a:noAutofit/>
                        </wps:bodyPr>
                      </wps:w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B3B368" id="Group 20" o:spid="_x0000_s1027" style="position:absolute;margin-left:0;margin-top:0;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" o:allowincell="f">
              <v:shapetype id="_x0000_t4" coordsize="21600,21600" o:spt="4" path="m10800,l,10800,10800,21600,21600,10800xe">
                <v:stroke joinstyle="miter"/>
                <v:path gradientshapeok="t" o:connecttype="rect" textboxrect="5400,5400,16200,16200"/>
              </v:shapetype>
              <v:shape id="AutoShape 88" o:spid="_x0000_s1028"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" filled="f" strokecolor="#a5a5a5"/>
              <v:rect id="Rectangle 89" o:spid="_x0000_s1029"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30"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" filled="f" stroked="f">
                <v:textbox inset="0,2.16pt,0,0">
                  <w:txbxContent>
                    <w:p w14:paraId="6D6FDAEA" w14:textId="77777777" w:rsidR="00D86871" w:rsidRDefault="00000000">
                      <w:pPr>
                        <w:jc w:val="center"/>
                        <w:rPr>
                          <w:color w:val="17365D"/>
                        </w:rPr>
                      </w:pPr>
                      <w:r>
                        <w:fldChar w:fldCharType="begin"/>
                      </w:r>
                      <w:r>
                        <w:instrText xml:space="preserve"> PAGE   \* MERGEFORMAT </w:instrText>
                      </w:r>
                      <w:r>
                        <w:fldChar w:fldCharType="separate"/>
                      </w:r>
                      <w:r>
                        <w:rPr>
                          <w:color w:val="17365D"/>
                        </w:rPr>
                        <w:t>98</w:t>
                      </w:r>
                      <w:r>
                        <w:fldChar w:fldCharType="end"/>
                      </w:r>
                    </w:p>
                  </w:txbxContent>
                </v:textbox>
              </v:shape>
              <v:group id="Group 91" o:spid="_x0000_s1031"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92" o:spid="_x0000_s1032" style="position:absolute;left:1782;top:14858;width:375;height:530;rotation:-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" filled="f" strokecolor="#a5a5a5">
                  <v:stroke joinstyle="miter"/>
                  <v:path arrowok="t" o:connecttype="custom" o:connectlocs="6,7;3,13;1,7;3,0" o:connectangles="0,0,0,0" textboxrect="@1,@1,@1,@1"/>
                </v:shape>
                <v:shape id="AutoShape 93" o:spid="_x0000_s1033" style="position:absolute;left:1934;top:14858;width:375;height:530;rotation:-90;flip:x;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" filled="f" strokecolor="#a5a5a5">
                  <v:stroke joinstyle="miter"/>
                  <v:path arrowok="t" o:connecttype="custom" o:connectlocs="6,7;3,13;1,7;3,0" o:connectangles="0,0,0,0" textboxrect="@1,@1,@1,@1"/>
                </v:shape>
              </v:group>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0EA64" w14:textId="77777777" w:rsidR="00D86871" w:rsidRDefault="00D86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6D680" w14:textId="77777777" w:rsidR="00064154" w:rsidRDefault="00064154">
      <w:r>
        <w:separator/>
      </w:r>
    </w:p>
  </w:footnote>
  <w:footnote w:type="continuationSeparator" w:id="0">
    <w:p w14:paraId="698B5247" w14:textId="77777777" w:rsidR="00064154" w:rsidRDefault="00064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22295" w14:textId="77777777" w:rsidR="00D86871" w:rsidRDefault="00064154">
    <w:pPr>
      <w:pStyle w:val="Header"/>
      <w:pBdr>
        <w:bottom w:val="thickThinSmallGap" w:sz="24" w:space="1" w:color="622423"/>
      </w:pBdr>
      <w:jc w:val="center"/>
      <w:rPr>
        <w:rFonts w:ascii="Cambria" w:hAnsi="Cambria"/>
        <w:sz w:val="32"/>
        <w:szCs w:val="32"/>
      </w:rPr>
    </w:pPr>
    <w:r>
      <w:rPr>
        <w:rFonts w:ascii="Garamond" w:eastAsia="MS Mincho" w:hAnsi="Garamond"/>
        <w:b/>
        <w:bCs/>
        <w:sz w:val="20"/>
        <w:lang w:val="id-ID"/>
      </w:rPr>
      <w:t xml:space="preserve">SNHRP-II : Seminar Nasional Hasil Riset dan </w:t>
    </w:r>
    <w:r>
      <w:rPr>
        <w:rFonts w:ascii="Garamond" w:eastAsia="MS Mincho" w:hAnsi="Garamond"/>
        <w:b/>
        <w:bCs/>
        <w:sz w:val="20"/>
        <w:lang w:val="id-ID"/>
      </w:rPr>
      <w:t>Pengabdian, Ke-II, 2019, halaman…</w:t>
    </w:r>
  </w:p>
  <w:p w14:paraId="4AA575C3" w14:textId="77777777" w:rsidR="00D86871" w:rsidRDefault="00D868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FE329" w14:textId="77777777" w:rsidR="00D86871" w:rsidRDefault="00D86871">
    <w:pPr>
      <w:pStyle w:val="papertitle"/>
      <w:spacing w:after="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C69EE" w14:textId="77777777" w:rsidR="00D86871" w:rsidRDefault="00064154">
    <w:pPr>
      <w:pStyle w:val="Header"/>
      <w:pBdr>
        <w:bottom w:val="thickThinSmallGap" w:sz="24" w:space="1" w:color="622423"/>
      </w:pBdr>
      <w:jc w:val="center"/>
      <w:rPr>
        <w:rFonts w:ascii="Cambria" w:hAnsi="Cambria"/>
        <w:sz w:val="32"/>
        <w:szCs w:val="32"/>
      </w:rPr>
    </w:pPr>
    <w:r>
      <w:rPr>
        <w:rFonts w:ascii="Garamond" w:eastAsia="MS Mincho" w:hAnsi="Garamond"/>
        <w:b/>
        <w:bCs/>
        <w:sz w:val="20"/>
        <w:szCs w:val="20"/>
        <w:lang w:val="id-ID"/>
      </w:rPr>
      <w:t xml:space="preserve">SNHRP-II : Seminar Nasional Hasil </w:t>
    </w:r>
    <w:r>
      <w:rPr>
        <w:rFonts w:ascii="Garamond" w:eastAsia="MS Mincho" w:hAnsi="Garamond"/>
        <w:b/>
        <w:bCs/>
        <w:sz w:val="20"/>
        <w:szCs w:val="20"/>
        <w:lang w:val="id-ID"/>
      </w:rPr>
      <w:t>Riset dan Pengabdian, Ke-II, 2019, halaman…</w:t>
    </w:r>
  </w:p>
  <w:p w14:paraId="0298B871" w14:textId="77777777" w:rsidR="00D86871" w:rsidRDefault="00D868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1E13F" w14:textId="77777777" w:rsidR="00D86871" w:rsidRDefault="00D86871">
    <w:pPr>
      <w:pStyle w:val="papertitle"/>
      <w:spacing w:after="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EEE4A" w14:textId="63A666D2" w:rsidR="00D86871" w:rsidRDefault="00064154">
    <w:pPr>
      <w:pBdr>
        <w:bottom w:val="thickThinSmallGap" w:sz="24" w:space="1" w:color="622423"/>
      </w:pBdr>
      <w:tabs>
        <w:tab w:val="center" w:pos="4320"/>
        <w:tab w:val="right" w:pos="8640"/>
      </w:tabs>
      <w:jc w:val="center"/>
      <w:rPr>
        <w:rFonts w:ascii="Cambria" w:hAnsi="Cambria"/>
        <w:sz w:val="20"/>
        <w:szCs w:val="20"/>
      </w:rPr>
    </w:pPr>
    <w:r>
      <w:rPr>
        <w:rFonts w:ascii="Cambria" w:hAnsi="Cambria"/>
        <w:sz w:val="20"/>
        <w:szCs w:val="20"/>
      </w:rPr>
      <w:t xml:space="preserve">@-Publik, Vol </w:t>
    </w:r>
    <w:r w:rsidR="00894F98">
      <w:rPr>
        <w:rFonts w:ascii="Cambria" w:hAnsi="Cambria"/>
        <w:sz w:val="20"/>
        <w:szCs w:val="20"/>
      </w:rPr>
      <w:t>5</w:t>
    </w:r>
    <w:r>
      <w:rPr>
        <w:rFonts w:ascii="Cambria" w:hAnsi="Cambria"/>
        <w:sz w:val="20"/>
        <w:szCs w:val="20"/>
      </w:rPr>
      <w:t xml:space="preserve"> No 2, Agustus  202</w:t>
    </w:r>
    <w:r w:rsidR="00894F98">
      <w:rPr>
        <w:rFonts w:ascii="Cambria" w:hAnsi="Cambria"/>
        <w:sz w:val="20"/>
        <w:szCs w:val="20"/>
      </w:rPr>
      <w:t>5</w:t>
    </w:r>
    <w:r>
      <w:rPr>
        <w:rFonts w:ascii="Cambria" w:hAnsi="Cambria"/>
        <w:sz w:val="20"/>
        <w:szCs w:val="20"/>
      </w:rPr>
      <w:t xml:space="preserve">, halaman </w:t>
    </w:r>
  </w:p>
  <w:p w14:paraId="55786C57" w14:textId="77777777" w:rsidR="00D86871" w:rsidRDefault="00D86871">
    <w:pPr>
      <w:pStyle w:val="Header"/>
    </w:pPr>
  </w:p>
  <w:p w14:paraId="07E12F2F" w14:textId="77777777" w:rsidR="00D86871" w:rsidRDefault="00D868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27E7"/>
    <w:multiLevelType w:val="multilevel"/>
    <w:tmpl w:val="6EA2A026"/>
    <w:lvl w:ilvl="0">
      <w:start w:val="1"/>
      <w:numFmt w:val="lowerLetter"/>
      <w:lvlText w:val="%1."/>
      <w:lvlJc w:val="left"/>
      <w:pPr>
        <w:ind w:left="502" w:hanging="360"/>
      </w:pPr>
      <w:rPr>
        <w:rFonts w:hint="default"/>
        <w:b/>
        <w:bCs/>
        <w:i w:val="0"/>
        <w:iCs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1E38003E"/>
    <w:multiLevelType w:val="hybridMultilevel"/>
    <w:tmpl w:val="20D4CDAC"/>
    <w:lvl w:ilvl="0" w:tplc="50E83FF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23081760"/>
    <w:multiLevelType w:val="multilevel"/>
    <w:tmpl w:val="23081760"/>
    <w:lvl w:ilvl="0">
      <w:start w:val="1"/>
      <w:numFmt w:val="bullet"/>
      <w:pStyle w:val="ListNumbe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C623A96"/>
    <w:multiLevelType w:val="multilevel"/>
    <w:tmpl w:val="3C623A96"/>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5CB3F60"/>
    <w:multiLevelType w:val="hybridMultilevel"/>
    <w:tmpl w:val="708AF8D8"/>
    <w:lvl w:ilvl="0" w:tplc="B04AB53C">
      <w:start w:val="2"/>
      <w:numFmt w:val="lowerLetter"/>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5">
    <w:nsid w:val="6C402C58"/>
    <w:multiLevelType w:val="multilevel"/>
    <w:tmpl w:val="6C402C58"/>
    <w:lvl w:ilvl="0">
      <w:start w:val="1"/>
      <w:numFmt w:val="decimal"/>
      <w:pStyle w:val="figurecaption"/>
      <w:lvlText w:val="Figure %1. "/>
      <w:lvlJc w:val="left"/>
      <w:pPr>
        <w:tabs>
          <w:tab w:val="left"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nsid w:val="76EB5AC4"/>
    <w:multiLevelType w:val="multilevel"/>
    <w:tmpl w:val="76EB5AC4"/>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E165BC9"/>
    <w:multiLevelType w:val="multilevel"/>
    <w:tmpl w:val="7E165BC9"/>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7"/>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97F"/>
    <w:rsid w:val="0000799D"/>
    <w:rsid w:val="00010D16"/>
    <w:rsid w:val="00015CBF"/>
    <w:rsid w:val="00023F2B"/>
    <w:rsid w:val="00025AAE"/>
    <w:rsid w:val="0002699F"/>
    <w:rsid w:val="00034C60"/>
    <w:rsid w:val="0003562F"/>
    <w:rsid w:val="000550E8"/>
    <w:rsid w:val="00060FD9"/>
    <w:rsid w:val="00062686"/>
    <w:rsid w:val="000631B0"/>
    <w:rsid w:val="00064154"/>
    <w:rsid w:val="000669FA"/>
    <w:rsid w:val="000729BD"/>
    <w:rsid w:val="0007681C"/>
    <w:rsid w:val="00082474"/>
    <w:rsid w:val="00086D85"/>
    <w:rsid w:val="00096255"/>
    <w:rsid w:val="000A6030"/>
    <w:rsid w:val="000B0F1A"/>
    <w:rsid w:val="000B1426"/>
    <w:rsid w:val="000C04E4"/>
    <w:rsid w:val="000C4941"/>
    <w:rsid w:val="000D712F"/>
    <w:rsid w:val="000D73FC"/>
    <w:rsid w:val="000E537A"/>
    <w:rsid w:val="000E6717"/>
    <w:rsid w:val="000E753B"/>
    <w:rsid w:val="000F54A2"/>
    <w:rsid w:val="001026A4"/>
    <w:rsid w:val="00102D5D"/>
    <w:rsid w:val="00111372"/>
    <w:rsid w:val="00113521"/>
    <w:rsid w:val="00113D2A"/>
    <w:rsid w:val="00115AF6"/>
    <w:rsid w:val="00121CB1"/>
    <w:rsid w:val="00122A77"/>
    <w:rsid w:val="00126229"/>
    <w:rsid w:val="00132249"/>
    <w:rsid w:val="0013280D"/>
    <w:rsid w:val="00135DF5"/>
    <w:rsid w:val="001377AB"/>
    <w:rsid w:val="001420DD"/>
    <w:rsid w:val="00146CCA"/>
    <w:rsid w:val="001521D4"/>
    <w:rsid w:val="00156006"/>
    <w:rsid w:val="0015619F"/>
    <w:rsid w:val="001634E6"/>
    <w:rsid w:val="00163EB0"/>
    <w:rsid w:val="00164285"/>
    <w:rsid w:val="001664DC"/>
    <w:rsid w:val="00172A27"/>
    <w:rsid w:val="00177559"/>
    <w:rsid w:val="00181518"/>
    <w:rsid w:val="00187FA9"/>
    <w:rsid w:val="001910D7"/>
    <w:rsid w:val="001A082D"/>
    <w:rsid w:val="001A08AC"/>
    <w:rsid w:val="001B05F4"/>
    <w:rsid w:val="001B40BC"/>
    <w:rsid w:val="001B44A2"/>
    <w:rsid w:val="001B69E6"/>
    <w:rsid w:val="001B77A1"/>
    <w:rsid w:val="001D49DF"/>
    <w:rsid w:val="001D6E0E"/>
    <w:rsid w:val="001E115D"/>
    <w:rsid w:val="001E2C4B"/>
    <w:rsid w:val="001E59CF"/>
    <w:rsid w:val="001E7709"/>
    <w:rsid w:val="001F00E7"/>
    <w:rsid w:val="001F3857"/>
    <w:rsid w:val="00205E77"/>
    <w:rsid w:val="0021094E"/>
    <w:rsid w:val="00213311"/>
    <w:rsid w:val="00220125"/>
    <w:rsid w:val="00224B70"/>
    <w:rsid w:val="00226338"/>
    <w:rsid w:val="00234CA6"/>
    <w:rsid w:val="00242B11"/>
    <w:rsid w:val="00255030"/>
    <w:rsid w:val="00263593"/>
    <w:rsid w:val="002671FB"/>
    <w:rsid w:val="002717E3"/>
    <w:rsid w:val="0027656A"/>
    <w:rsid w:val="00277A24"/>
    <w:rsid w:val="00280F17"/>
    <w:rsid w:val="00281A0D"/>
    <w:rsid w:val="002823F1"/>
    <w:rsid w:val="00284538"/>
    <w:rsid w:val="00295C90"/>
    <w:rsid w:val="00296C1B"/>
    <w:rsid w:val="002A1BC0"/>
    <w:rsid w:val="002A53FA"/>
    <w:rsid w:val="002A67AC"/>
    <w:rsid w:val="002A731C"/>
    <w:rsid w:val="002A77A0"/>
    <w:rsid w:val="002B284A"/>
    <w:rsid w:val="002B3887"/>
    <w:rsid w:val="002C0134"/>
    <w:rsid w:val="002C06C1"/>
    <w:rsid w:val="002C430F"/>
    <w:rsid w:val="002C4430"/>
    <w:rsid w:val="002C6062"/>
    <w:rsid w:val="002D04C1"/>
    <w:rsid w:val="002D7357"/>
    <w:rsid w:val="002E173B"/>
    <w:rsid w:val="002E2C13"/>
    <w:rsid w:val="002E56F1"/>
    <w:rsid w:val="002F2C01"/>
    <w:rsid w:val="002F342B"/>
    <w:rsid w:val="002F59B5"/>
    <w:rsid w:val="002F74E7"/>
    <w:rsid w:val="003050C9"/>
    <w:rsid w:val="003128D2"/>
    <w:rsid w:val="00326936"/>
    <w:rsid w:val="00327493"/>
    <w:rsid w:val="00331CE3"/>
    <w:rsid w:val="00332821"/>
    <w:rsid w:val="00334951"/>
    <w:rsid w:val="00336058"/>
    <w:rsid w:val="00341EAB"/>
    <w:rsid w:val="00343C18"/>
    <w:rsid w:val="00346CCF"/>
    <w:rsid w:val="00347356"/>
    <w:rsid w:val="00351D30"/>
    <w:rsid w:val="003573FE"/>
    <w:rsid w:val="00362434"/>
    <w:rsid w:val="00362669"/>
    <w:rsid w:val="00362DA6"/>
    <w:rsid w:val="00363614"/>
    <w:rsid w:val="00364184"/>
    <w:rsid w:val="00372385"/>
    <w:rsid w:val="0037504C"/>
    <w:rsid w:val="003832CA"/>
    <w:rsid w:val="003835B5"/>
    <w:rsid w:val="00383D28"/>
    <w:rsid w:val="00387AE1"/>
    <w:rsid w:val="0039797A"/>
    <w:rsid w:val="003A5306"/>
    <w:rsid w:val="003A53F9"/>
    <w:rsid w:val="003B492A"/>
    <w:rsid w:val="003B7811"/>
    <w:rsid w:val="003C1ED7"/>
    <w:rsid w:val="003D177F"/>
    <w:rsid w:val="003D2B99"/>
    <w:rsid w:val="003D4923"/>
    <w:rsid w:val="003D6435"/>
    <w:rsid w:val="003E2543"/>
    <w:rsid w:val="003E2A74"/>
    <w:rsid w:val="003E4ED0"/>
    <w:rsid w:val="003F03C0"/>
    <w:rsid w:val="003F0864"/>
    <w:rsid w:val="003F36EF"/>
    <w:rsid w:val="003F4F2E"/>
    <w:rsid w:val="003F5A9A"/>
    <w:rsid w:val="003F6777"/>
    <w:rsid w:val="003F69B0"/>
    <w:rsid w:val="00400324"/>
    <w:rsid w:val="00405CAE"/>
    <w:rsid w:val="00405DB3"/>
    <w:rsid w:val="00407F96"/>
    <w:rsid w:val="00413513"/>
    <w:rsid w:val="00416DB1"/>
    <w:rsid w:val="00417974"/>
    <w:rsid w:val="0042043C"/>
    <w:rsid w:val="00425D91"/>
    <w:rsid w:val="00427FE1"/>
    <w:rsid w:val="004322E9"/>
    <w:rsid w:val="00433B8A"/>
    <w:rsid w:val="0043461F"/>
    <w:rsid w:val="00436325"/>
    <w:rsid w:val="0044450D"/>
    <w:rsid w:val="00446F78"/>
    <w:rsid w:val="00462B1D"/>
    <w:rsid w:val="00466734"/>
    <w:rsid w:val="0047228D"/>
    <w:rsid w:val="004762FB"/>
    <w:rsid w:val="00476C04"/>
    <w:rsid w:val="0048588B"/>
    <w:rsid w:val="0048673B"/>
    <w:rsid w:val="004961BF"/>
    <w:rsid w:val="00497F3D"/>
    <w:rsid w:val="004A0BEE"/>
    <w:rsid w:val="004A6822"/>
    <w:rsid w:val="004B1482"/>
    <w:rsid w:val="004B3AC1"/>
    <w:rsid w:val="004B4DF9"/>
    <w:rsid w:val="004C24AF"/>
    <w:rsid w:val="004C513F"/>
    <w:rsid w:val="004C7B85"/>
    <w:rsid w:val="004D5FB8"/>
    <w:rsid w:val="004D63E2"/>
    <w:rsid w:val="004D75E3"/>
    <w:rsid w:val="004E0163"/>
    <w:rsid w:val="004E2A74"/>
    <w:rsid w:val="004E3C94"/>
    <w:rsid w:val="004F3533"/>
    <w:rsid w:val="00502939"/>
    <w:rsid w:val="00505854"/>
    <w:rsid w:val="00506680"/>
    <w:rsid w:val="00514E66"/>
    <w:rsid w:val="00515AC5"/>
    <w:rsid w:val="005227A2"/>
    <w:rsid w:val="005256D6"/>
    <w:rsid w:val="0053414C"/>
    <w:rsid w:val="0053618A"/>
    <w:rsid w:val="0054131D"/>
    <w:rsid w:val="0054301A"/>
    <w:rsid w:val="0054406E"/>
    <w:rsid w:val="00544ECE"/>
    <w:rsid w:val="0054509A"/>
    <w:rsid w:val="00546E32"/>
    <w:rsid w:val="00551540"/>
    <w:rsid w:val="00554D91"/>
    <w:rsid w:val="0055579F"/>
    <w:rsid w:val="0056381C"/>
    <w:rsid w:val="005647F3"/>
    <w:rsid w:val="0057079A"/>
    <w:rsid w:val="00573DC8"/>
    <w:rsid w:val="00577CCE"/>
    <w:rsid w:val="005842C1"/>
    <w:rsid w:val="00590367"/>
    <w:rsid w:val="00590DB4"/>
    <w:rsid w:val="00591E17"/>
    <w:rsid w:val="00593741"/>
    <w:rsid w:val="0059455B"/>
    <w:rsid w:val="00596693"/>
    <w:rsid w:val="005A1834"/>
    <w:rsid w:val="005A4283"/>
    <w:rsid w:val="005B7546"/>
    <w:rsid w:val="005B75C0"/>
    <w:rsid w:val="005C52F0"/>
    <w:rsid w:val="005C5329"/>
    <w:rsid w:val="005D1DA8"/>
    <w:rsid w:val="005D2329"/>
    <w:rsid w:val="005E14E0"/>
    <w:rsid w:val="005E3353"/>
    <w:rsid w:val="005E4D9D"/>
    <w:rsid w:val="005E7D1C"/>
    <w:rsid w:val="005F0A34"/>
    <w:rsid w:val="005F2221"/>
    <w:rsid w:val="00611632"/>
    <w:rsid w:val="0062050A"/>
    <w:rsid w:val="006209EE"/>
    <w:rsid w:val="006215B7"/>
    <w:rsid w:val="0062729E"/>
    <w:rsid w:val="006277E1"/>
    <w:rsid w:val="0063192F"/>
    <w:rsid w:val="00633007"/>
    <w:rsid w:val="00636FF3"/>
    <w:rsid w:val="006400EA"/>
    <w:rsid w:val="00642A20"/>
    <w:rsid w:val="0064709A"/>
    <w:rsid w:val="00647C0E"/>
    <w:rsid w:val="00663AB0"/>
    <w:rsid w:val="00666DFC"/>
    <w:rsid w:val="0067147A"/>
    <w:rsid w:val="0067242A"/>
    <w:rsid w:val="00672F78"/>
    <w:rsid w:val="00673029"/>
    <w:rsid w:val="0067462C"/>
    <w:rsid w:val="00676426"/>
    <w:rsid w:val="00680A0F"/>
    <w:rsid w:val="00680E24"/>
    <w:rsid w:val="00686D93"/>
    <w:rsid w:val="006A1430"/>
    <w:rsid w:val="006A1955"/>
    <w:rsid w:val="006A5ACE"/>
    <w:rsid w:val="006A7E21"/>
    <w:rsid w:val="006B43B6"/>
    <w:rsid w:val="006C3214"/>
    <w:rsid w:val="006C5815"/>
    <w:rsid w:val="006D4934"/>
    <w:rsid w:val="006D4B89"/>
    <w:rsid w:val="006E705D"/>
    <w:rsid w:val="006F6B21"/>
    <w:rsid w:val="006F7139"/>
    <w:rsid w:val="006F770E"/>
    <w:rsid w:val="00704BF9"/>
    <w:rsid w:val="00704DAD"/>
    <w:rsid w:val="0070630E"/>
    <w:rsid w:val="007126D5"/>
    <w:rsid w:val="00713C3F"/>
    <w:rsid w:val="00716573"/>
    <w:rsid w:val="00724334"/>
    <w:rsid w:val="007343FF"/>
    <w:rsid w:val="00746752"/>
    <w:rsid w:val="00746FC1"/>
    <w:rsid w:val="0075233E"/>
    <w:rsid w:val="0076463C"/>
    <w:rsid w:val="00764A0C"/>
    <w:rsid w:val="00766436"/>
    <w:rsid w:val="007779B6"/>
    <w:rsid w:val="0078060D"/>
    <w:rsid w:val="007812FE"/>
    <w:rsid w:val="007817B5"/>
    <w:rsid w:val="00784C40"/>
    <w:rsid w:val="00792E90"/>
    <w:rsid w:val="007A0C85"/>
    <w:rsid w:val="007A1159"/>
    <w:rsid w:val="007A4BEC"/>
    <w:rsid w:val="007A70C8"/>
    <w:rsid w:val="007B36DA"/>
    <w:rsid w:val="007B43A8"/>
    <w:rsid w:val="007B4A21"/>
    <w:rsid w:val="007B5422"/>
    <w:rsid w:val="007C1EC9"/>
    <w:rsid w:val="007C2023"/>
    <w:rsid w:val="007C6185"/>
    <w:rsid w:val="007D73E2"/>
    <w:rsid w:val="007E2DD8"/>
    <w:rsid w:val="007E3374"/>
    <w:rsid w:val="007E6334"/>
    <w:rsid w:val="007E66E2"/>
    <w:rsid w:val="007E6CBB"/>
    <w:rsid w:val="007F0DAB"/>
    <w:rsid w:val="007F117D"/>
    <w:rsid w:val="007F16F1"/>
    <w:rsid w:val="007F19EF"/>
    <w:rsid w:val="007F4142"/>
    <w:rsid w:val="007F4CF4"/>
    <w:rsid w:val="007F645D"/>
    <w:rsid w:val="008004E0"/>
    <w:rsid w:val="00802029"/>
    <w:rsid w:val="008078BF"/>
    <w:rsid w:val="00814F84"/>
    <w:rsid w:val="00815A87"/>
    <w:rsid w:val="0082077F"/>
    <w:rsid w:val="00820EAB"/>
    <w:rsid w:val="00822F54"/>
    <w:rsid w:val="00824146"/>
    <w:rsid w:val="00825D9E"/>
    <w:rsid w:val="00826488"/>
    <w:rsid w:val="00834B00"/>
    <w:rsid w:val="008414A4"/>
    <w:rsid w:val="00841EF0"/>
    <w:rsid w:val="00842710"/>
    <w:rsid w:val="008429F3"/>
    <w:rsid w:val="00846854"/>
    <w:rsid w:val="00855955"/>
    <w:rsid w:val="00855AA3"/>
    <w:rsid w:val="00855B78"/>
    <w:rsid w:val="00856E14"/>
    <w:rsid w:val="00860639"/>
    <w:rsid w:val="00863626"/>
    <w:rsid w:val="00870775"/>
    <w:rsid w:val="00882345"/>
    <w:rsid w:val="00886BFE"/>
    <w:rsid w:val="00890C75"/>
    <w:rsid w:val="00891524"/>
    <w:rsid w:val="00891679"/>
    <w:rsid w:val="00892612"/>
    <w:rsid w:val="0089370E"/>
    <w:rsid w:val="00894F98"/>
    <w:rsid w:val="008A6150"/>
    <w:rsid w:val="008B39EA"/>
    <w:rsid w:val="008B55C9"/>
    <w:rsid w:val="008B6F3D"/>
    <w:rsid w:val="008C4B05"/>
    <w:rsid w:val="008C79CC"/>
    <w:rsid w:val="008C7EE1"/>
    <w:rsid w:val="008D6A3F"/>
    <w:rsid w:val="008E352F"/>
    <w:rsid w:val="008E7580"/>
    <w:rsid w:val="008F206C"/>
    <w:rsid w:val="008F475B"/>
    <w:rsid w:val="008F54F7"/>
    <w:rsid w:val="008F60FA"/>
    <w:rsid w:val="00904675"/>
    <w:rsid w:val="00911B86"/>
    <w:rsid w:val="00911E1D"/>
    <w:rsid w:val="009273B8"/>
    <w:rsid w:val="00932D73"/>
    <w:rsid w:val="009353D5"/>
    <w:rsid w:val="00940CEF"/>
    <w:rsid w:val="009416DE"/>
    <w:rsid w:val="00944FAC"/>
    <w:rsid w:val="00946179"/>
    <w:rsid w:val="0095238A"/>
    <w:rsid w:val="00952EDC"/>
    <w:rsid w:val="00957CB7"/>
    <w:rsid w:val="00960034"/>
    <w:rsid w:val="00960D07"/>
    <w:rsid w:val="00974CA2"/>
    <w:rsid w:val="009836A3"/>
    <w:rsid w:val="00986B2F"/>
    <w:rsid w:val="00991E77"/>
    <w:rsid w:val="00993B0C"/>
    <w:rsid w:val="00995345"/>
    <w:rsid w:val="00995491"/>
    <w:rsid w:val="009A0DF1"/>
    <w:rsid w:val="009A100B"/>
    <w:rsid w:val="009A1DE3"/>
    <w:rsid w:val="009A2277"/>
    <w:rsid w:val="009A592A"/>
    <w:rsid w:val="009B11B0"/>
    <w:rsid w:val="009B61AD"/>
    <w:rsid w:val="009B64F7"/>
    <w:rsid w:val="009C0B1C"/>
    <w:rsid w:val="009C65C5"/>
    <w:rsid w:val="009D4ED7"/>
    <w:rsid w:val="009D5A6D"/>
    <w:rsid w:val="009E4583"/>
    <w:rsid w:val="009E4892"/>
    <w:rsid w:val="009E6BAD"/>
    <w:rsid w:val="009F05BA"/>
    <w:rsid w:val="009F2368"/>
    <w:rsid w:val="009F2E06"/>
    <w:rsid w:val="009F6A0F"/>
    <w:rsid w:val="009F7287"/>
    <w:rsid w:val="009F77FB"/>
    <w:rsid w:val="009F79BC"/>
    <w:rsid w:val="00A01DC2"/>
    <w:rsid w:val="00A04487"/>
    <w:rsid w:val="00A108DB"/>
    <w:rsid w:val="00A1475F"/>
    <w:rsid w:val="00A24D70"/>
    <w:rsid w:val="00A27A19"/>
    <w:rsid w:val="00A33091"/>
    <w:rsid w:val="00A34ED8"/>
    <w:rsid w:val="00A35610"/>
    <w:rsid w:val="00A36204"/>
    <w:rsid w:val="00A404F0"/>
    <w:rsid w:val="00A452D0"/>
    <w:rsid w:val="00A52737"/>
    <w:rsid w:val="00A53D74"/>
    <w:rsid w:val="00A56EE2"/>
    <w:rsid w:val="00A61E47"/>
    <w:rsid w:val="00A6297F"/>
    <w:rsid w:val="00A71228"/>
    <w:rsid w:val="00A735AE"/>
    <w:rsid w:val="00A763CE"/>
    <w:rsid w:val="00A8051D"/>
    <w:rsid w:val="00A81795"/>
    <w:rsid w:val="00A97845"/>
    <w:rsid w:val="00AA2D81"/>
    <w:rsid w:val="00AA6E18"/>
    <w:rsid w:val="00AB3360"/>
    <w:rsid w:val="00AB7652"/>
    <w:rsid w:val="00AC12B5"/>
    <w:rsid w:val="00AC207C"/>
    <w:rsid w:val="00AC5644"/>
    <w:rsid w:val="00AD21F0"/>
    <w:rsid w:val="00AD537B"/>
    <w:rsid w:val="00AE571B"/>
    <w:rsid w:val="00AF1324"/>
    <w:rsid w:val="00AF1E78"/>
    <w:rsid w:val="00AF216A"/>
    <w:rsid w:val="00AF7BF6"/>
    <w:rsid w:val="00B0027D"/>
    <w:rsid w:val="00B013A9"/>
    <w:rsid w:val="00B06F80"/>
    <w:rsid w:val="00B11E02"/>
    <w:rsid w:val="00B2275C"/>
    <w:rsid w:val="00B25510"/>
    <w:rsid w:val="00B26C91"/>
    <w:rsid w:val="00B27674"/>
    <w:rsid w:val="00B308C5"/>
    <w:rsid w:val="00B36199"/>
    <w:rsid w:val="00B50F4D"/>
    <w:rsid w:val="00B6168B"/>
    <w:rsid w:val="00B67179"/>
    <w:rsid w:val="00B74FA1"/>
    <w:rsid w:val="00B808CE"/>
    <w:rsid w:val="00B86C5A"/>
    <w:rsid w:val="00B8749F"/>
    <w:rsid w:val="00B87B11"/>
    <w:rsid w:val="00B918DC"/>
    <w:rsid w:val="00B955C5"/>
    <w:rsid w:val="00BA6B4C"/>
    <w:rsid w:val="00BA79AA"/>
    <w:rsid w:val="00BB0110"/>
    <w:rsid w:val="00BB09A7"/>
    <w:rsid w:val="00BB09B5"/>
    <w:rsid w:val="00BB1EE6"/>
    <w:rsid w:val="00BC5536"/>
    <w:rsid w:val="00BD4DD3"/>
    <w:rsid w:val="00BD6480"/>
    <w:rsid w:val="00BE3A4C"/>
    <w:rsid w:val="00BF2244"/>
    <w:rsid w:val="00C01747"/>
    <w:rsid w:val="00C0418A"/>
    <w:rsid w:val="00C1134F"/>
    <w:rsid w:val="00C12230"/>
    <w:rsid w:val="00C26A08"/>
    <w:rsid w:val="00C312A6"/>
    <w:rsid w:val="00C3187E"/>
    <w:rsid w:val="00C3545A"/>
    <w:rsid w:val="00C362D1"/>
    <w:rsid w:val="00C450BB"/>
    <w:rsid w:val="00C46844"/>
    <w:rsid w:val="00C5153D"/>
    <w:rsid w:val="00C53876"/>
    <w:rsid w:val="00C54AC2"/>
    <w:rsid w:val="00C55FEE"/>
    <w:rsid w:val="00C5680E"/>
    <w:rsid w:val="00C5693A"/>
    <w:rsid w:val="00C60009"/>
    <w:rsid w:val="00C60386"/>
    <w:rsid w:val="00C62748"/>
    <w:rsid w:val="00C65B00"/>
    <w:rsid w:val="00C70A69"/>
    <w:rsid w:val="00C72B39"/>
    <w:rsid w:val="00C75EEF"/>
    <w:rsid w:val="00C8246F"/>
    <w:rsid w:val="00C83472"/>
    <w:rsid w:val="00C87F6A"/>
    <w:rsid w:val="00C91DDE"/>
    <w:rsid w:val="00C91E6D"/>
    <w:rsid w:val="00C971A3"/>
    <w:rsid w:val="00CA57F1"/>
    <w:rsid w:val="00CA6BAE"/>
    <w:rsid w:val="00CB3B4F"/>
    <w:rsid w:val="00CC0CA5"/>
    <w:rsid w:val="00CC0DAE"/>
    <w:rsid w:val="00CC51E1"/>
    <w:rsid w:val="00CD0D2D"/>
    <w:rsid w:val="00CE52AC"/>
    <w:rsid w:val="00CE59AC"/>
    <w:rsid w:val="00CF0A5A"/>
    <w:rsid w:val="00CF3CFA"/>
    <w:rsid w:val="00CF5734"/>
    <w:rsid w:val="00D0337D"/>
    <w:rsid w:val="00D05AED"/>
    <w:rsid w:val="00D07F91"/>
    <w:rsid w:val="00D103D8"/>
    <w:rsid w:val="00D1456F"/>
    <w:rsid w:val="00D15036"/>
    <w:rsid w:val="00D15A7B"/>
    <w:rsid w:val="00D22AF2"/>
    <w:rsid w:val="00D22EDF"/>
    <w:rsid w:val="00D3092D"/>
    <w:rsid w:val="00D4271A"/>
    <w:rsid w:val="00D42BB3"/>
    <w:rsid w:val="00D50676"/>
    <w:rsid w:val="00D6440A"/>
    <w:rsid w:val="00D65CD9"/>
    <w:rsid w:val="00D762FB"/>
    <w:rsid w:val="00D848A7"/>
    <w:rsid w:val="00D85980"/>
    <w:rsid w:val="00D86871"/>
    <w:rsid w:val="00D90353"/>
    <w:rsid w:val="00D91F30"/>
    <w:rsid w:val="00D94EBC"/>
    <w:rsid w:val="00D95D8C"/>
    <w:rsid w:val="00D965D1"/>
    <w:rsid w:val="00DA6BD4"/>
    <w:rsid w:val="00DA714C"/>
    <w:rsid w:val="00DB7C29"/>
    <w:rsid w:val="00DC0FFB"/>
    <w:rsid w:val="00DD384C"/>
    <w:rsid w:val="00DD59C1"/>
    <w:rsid w:val="00DD5CF6"/>
    <w:rsid w:val="00DE1E2C"/>
    <w:rsid w:val="00DF16AC"/>
    <w:rsid w:val="00DF1703"/>
    <w:rsid w:val="00DF1CED"/>
    <w:rsid w:val="00DF3861"/>
    <w:rsid w:val="00DF39F1"/>
    <w:rsid w:val="00DF66B7"/>
    <w:rsid w:val="00DF7D03"/>
    <w:rsid w:val="00E001B4"/>
    <w:rsid w:val="00E04D5D"/>
    <w:rsid w:val="00E13C92"/>
    <w:rsid w:val="00E22265"/>
    <w:rsid w:val="00E441EF"/>
    <w:rsid w:val="00E52376"/>
    <w:rsid w:val="00E5380F"/>
    <w:rsid w:val="00E5419E"/>
    <w:rsid w:val="00E56175"/>
    <w:rsid w:val="00E56E5D"/>
    <w:rsid w:val="00E61CB0"/>
    <w:rsid w:val="00E74DA2"/>
    <w:rsid w:val="00E77BAA"/>
    <w:rsid w:val="00E84E70"/>
    <w:rsid w:val="00E90921"/>
    <w:rsid w:val="00E97A79"/>
    <w:rsid w:val="00EA01A2"/>
    <w:rsid w:val="00EA694D"/>
    <w:rsid w:val="00EB18CB"/>
    <w:rsid w:val="00EB1E69"/>
    <w:rsid w:val="00EB4641"/>
    <w:rsid w:val="00EB6B6B"/>
    <w:rsid w:val="00EB6DBF"/>
    <w:rsid w:val="00EB7F16"/>
    <w:rsid w:val="00EC10EE"/>
    <w:rsid w:val="00EC7455"/>
    <w:rsid w:val="00EC7856"/>
    <w:rsid w:val="00ED7F72"/>
    <w:rsid w:val="00EE5DFC"/>
    <w:rsid w:val="00EF6B22"/>
    <w:rsid w:val="00EF7315"/>
    <w:rsid w:val="00EF777D"/>
    <w:rsid w:val="00F05C75"/>
    <w:rsid w:val="00F156E9"/>
    <w:rsid w:val="00F179B7"/>
    <w:rsid w:val="00F212F2"/>
    <w:rsid w:val="00F279CC"/>
    <w:rsid w:val="00F40536"/>
    <w:rsid w:val="00F51475"/>
    <w:rsid w:val="00F5154B"/>
    <w:rsid w:val="00F5455A"/>
    <w:rsid w:val="00F55E62"/>
    <w:rsid w:val="00F561D9"/>
    <w:rsid w:val="00F6523C"/>
    <w:rsid w:val="00F669E8"/>
    <w:rsid w:val="00F741CC"/>
    <w:rsid w:val="00F77422"/>
    <w:rsid w:val="00F853F5"/>
    <w:rsid w:val="00F86229"/>
    <w:rsid w:val="00F87B38"/>
    <w:rsid w:val="00F93487"/>
    <w:rsid w:val="00FA3DBB"/>
    <w:rsid w:val="00FA5024"/>
    <w:rsid w:val="00FA5302"/>
    <w:rsid w:val="00FA6C15"/>
    <w:rsid w:val="00FA79E1"/>
    <w:rsid w:val="00FA7AD0"/>
    <w:rsid w:val="00FB0D03"/>
    <w:rsid w:val="00FB1086"/>
    <w:rsid w:val="00FB2795"/>
    <w:rsid w:val="00FB3A86"/>
    <w:rsid w:val="00FB5090"/>
    <w:rsid w:val="00FB6831"/>
    <w:rsid w:val="00FC0F22"/>
    <w:rsid w:val="00FC152A"/>
    <w:rsid w:val="00FC6287"/>
    <w:rsid w:val="00FC6494"/>
    <w:rsid w:val="00FD3474"/>
    <w:rsid w:val="00FD63B3"/>
    <w:rsid w:val="00FE63D4"/>
    <w:rsid w:val="00FE79F1"/>
    <w:rsid w:val="00FF00CC"/>
    <w:rsid w:val="00FF0CFF"/>
    <w:rsid w:val="5FAF8881"/>
    <w:rsid w:val="7FFC66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652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lsdException w:name="footer" w:semiHidden="0" w:unhideWhenUsed="0" w:qFormat="1"/>
    <w:lsdException w:name="caption" w:uiPriority="35" w:qFormat="1"/>
    <w:lsdException w:name="page number" w:semiHidden="0" w:unhideWhenUsed="0" w:qFormat="1"/>
    <w:lsdException w:name="List Number" w:qFormat="1"/>
    <w:lsdException w:name="Title" w:semiHidden="0" w:uiPriority="10" w:unhideWhenUsed="0" w:qFormat="1"/>
    <w:lsdException w:name="Default Paragraph Font" w:uiPriority="1" w:qFormat="1"/>
    <w:lsdException w:name="Body Text" w:semiHidden="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jc w:val="center"/>
      <w:outlineLvl w:val="0"/>
    </w:pPr>
    <w:rPr>
      <w:b/>
      <w:sz w:val="28"/>
      <w:szCs w:val="20"/>
    </w:rPr>
  </w:style>
  <w:style w:type="paragraph" w:styleId="Heading2">
    <w:name w:val="heading 2"/>
    <w:basedOn w:val="Normal"/>
    <w:next w:val="Normal"/>
    <w:link w:val="Heading2Char"/>
    <w:uiPriority w:val="9"/>
    <w:qFormat/>
    <w:pPr>
      <w:keepNext/>
      <w:jc w:val="center"/>
      <w:outlineLvl w:val="1"/>
    </w:pPr>
    <w:rPr>
      <w:sz w:val="28"/>
      <w:szCs w:val="20"/>
    </w:rPr>
  </w:style>
  <w:style w:type="paragraph" w:styleId="Heading3">
    <w:name w:val="heading 3"/>
    <w:basedOn w:val="Normal"/>
    <w:next w:val="Normal"/>
    <w:link w:val="Heading3Char"/>
    <w:uiPriority w:val="9"/>
    <w:qFormat/>
    <w:pPr>
      <w:keepNext/>
      <w:jc w:val="center"/>
      <w:outlineLvl w:val="2"/>
    </w:pPr>
    <w:rPr>
      <w:rFonts w:ascii="Arial" w:hAnsi="Arial"/>
      <w:b/>
      <w:szCs w:val="20"/>
    </w:rPr>
  </w:style>
  <w:style w:type="paragraph" w:styleId="Heading4">
    <w:name w:val="heading 4"/>
    <w:basedOn w:val="Normal"/>
    <w:next w:val="Normal"/>
    <w:link w:val="Heading4Char"/>
    <w:uiPriority w:val="9"/>
    <w:qFormat/>
    <w:pPr>
      <w:keepNext/>
      <w:jc w:val="center"/>
      <w:outlineLvl w:val="3"/>
    </w:pPr>
    <w:rPr>
      <w:szCs w:val="20"/>
    </w:rPr>
  </w:style>
  <w:style w:type="paragraph" w:styleId="Heading6">
    <w:name w:val="heading 6"/>
    <w:basedOn w:val="Normal"/>
    <w:next w:val="Normal"/>
    <w:link w:val="Heading6Char"/>
    <w:uiPriority w:val="9"/>
    <w:qFormat/>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99"/>
    <w:pPr>
      <w:spacing w:before="240" w:line="480" w:lineRule="auto"/>
      <w:jc w:val="both"/>
    </w:pPr>
    <w:rPr>
      <w:szCs w:val="20"/>
    </w:rPr>
  </w:style>
  <w:style w:type="character" w:styleId="CommentReference">
    <w:name w:val="annotation reference"/>
    <w:uiPriority w:val="99"/>
    <w:semiHidden/>
    <w:unhideWhenUsed/>
    <w:rPr>
      <w:rFonts w:ascii="Times New Roman" w:hAnsi="Times New Roman" w:cs="Times New Roman"/>
      <w:sz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rFonts w:cs="Times New Roman"/>
      <w:i/>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rFonts w:ascii="Times New Roman" w:hAnsi="Times New Roman" w:cs="Times New Roman"/>
      <w:color w:val="0000FF"/>
      <w:u w:val="single"/>
    </w:rPr>
  </w:style>
  <w:style w:type="paragraph" w:styleId="ListNumber">
    <w:name w:val="List Number"/>
    <w:basedOn w:val="Normal"/>
    <w:uiPriority w:val="99"/>
    <w:semiHidden/>
    <w:unhideWhenUsed/>
    <w:qFormat/>
    <w:pPr>
      <w:numPr>
        <w:numId w:val="1"/>
      </w:numPr>
      <w:contextualSpacing/>
    </w:pPr>
  </w:style>
  <w:style w:type="paragraph" w:styleId="NormalWeb">
    <w:name w:val="Normal (Web)"/>
    <w:basedOn w:val="Normal"/>
    <w:uiPriority w:val="99"/>
    <w:unhideWhenUsed/>
    <w:pPr>
      <w:spacing w:before="100" w:beforeAutospacing="1" w:after="100" w:afterAutospacing="1"/>
      <w:jc w:val="both"/>
    </w:pPr>
  </w:style>
  <w:style w:type="character" w:styleId="PageNumber">
    <w:name w:val="page number"/>
    <w:uiPriority w:val="99"/>
    <w:qFormat/>
    <w:rPr>
      <w:rFonts w:ascii="Times New Roman" w:hAnsi="Times New Roman" w:cs="Times New Roman"/>
    </w:rPr>
  </w:style>
  <w:style w:type="paragraph" w:styleId="Subtitle">
    <w:name w:val="Subtitle"/>
    <w:basedOn w:val="Normal"/>
    <w:next w:val="Normal"/>
    <w:link w:val="SubtitleChar"/>
    <w:uiPriority w:val="11"/>
    <w:qFormat/>
    <w:pPr>
      <w:jc w:val="center"/>
    </w:pPr>
    <w:rPr>
      <w:b/>
      <w:sz w:val="32"/>
      <w:szCs w:val="2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jc w:val="center"/>
    </w:pPr>
    <w:rPr>
      <w:b/>
      <w:szCs w:val="20"/>
    </w:rPr>
  </w:style>
  <w:style w:type="character" w:customStyle="1" w:styleId="Heading1Char">
    <w:name w:val="Heading 1 Char"/>
    <w:link w:val="Heading1"/>
    <w:uiPriority w:val="9"/>
    <w:locked/>
    <w:rPr>
      <w:rFonts w:ascii="Times New Roman" w:hAnsi="Times New Roman" w:cs="Times New Roman"/>
      <w:b/>
      <w:sz w:val="28"/>
      <w:lang w:val="en-US" w:eastAsia="en-US"/>
    </w:rPr>
  </w:style>
  <w:style w:type="character" w:customStyle="1" w:styleId="Heading2Char">
    <w:name w:val="Heading 2 Char"/>
    <w:link w:val="Heading2"/>
    <w:uiPriority w:val="9"/>
    <w:locked/>
    <w:rPr>
      <w:rFonts w:ascii="Times New Roman" w:hAnsi="Times New Roman" w:cs="Times New Roman"/>
      <w:sz w:val="28"/>
      <w:lang w:val="en-US" w:eastAsia="en-US"/>
    </w:rPr>
  </w:style>
  <w:style w:type="character" w:customStyle="1" w:styleId="Heading3Char">
    <w:name w:val="Heading 3 Char"/>
    <w:link w:val="Heading3"/>
    <w:uiPriority w:val="9"/>
    <w:locked/>
    <w:rPr>
      <w:rFonts w:ascii="Arial" w:hAnsi="Arial" w:cs="Times New Roman"/>
      <w:b/>
      <w:sz w:val="24"/>
      <w:lang w:val="en-US" w:eastAsia="en-US"/>
    </w:rPr>
  </w:style>
  <w:style w:type="character" w:customStyle="1" w:styleId="Heading4Char">
    <w:name w:val="Heading 4 Char"/>
    <w:link w:val="Heading4"/>
    <w:uiPriority w:val="9"/>
    <w:locked/>
    <w:rPr>
      <w:rFonts w:ascii="Times New Roman" w:hAnsi="Times New Roman" w:cs="Times New Roman"/>
      <w:sz w:val="24"/>
      <w:lang w:val="en-US" w:eastAsia="en-US"/>
    </w:rPr>
  </w:style>
  <w:style w:type="character" w:customStyle="1" w:styleId="Heading6Char">
    <w:name w:val="Heading 6 Char"/>
    <w:link w:val="Heading6"/>
    <w:uiPriority w:val="9"/>
    <w:qFormat/>
    <w:locked/>
    <w:rPr>
      <w:rFonts w:ascii="Times New Roman" w:hAnsi="Times New Roman" w:cs="Times New Roman"/>
      <w:sz w:val="24"/>
      <w:lang w:val="en-US" w:eastAsia="en-US"/>
    </w:rPr>
  </w:style>
  <w:style w:type="character" w:customStyle="1" w:styleId="HeaderChar">
    <w:name w:val="Header Char"/>
    <w:link w:val="Header"/>
    <w:uiPriority w:val="99"/>
    <w:locked/>
    <w:rPr>
      <w:rFonts w:ascii="Times New Roman" w:hAnsi="Times New Roman"/>
      <w:sz w:val="24"/>
      <w:lang w:val="en-US" w:eastAsia="en-US"/>
    </w:rPr>
  </w:style>
  <w:style w:type="character" w:customStyle="1" w:styleId="HeaderChar1">
    <w:name w:val="Header Char1"/>
    <w:uiPriority w:val="99"/>
    <w:semiHidden/>
    <w:qFormat/>
    <w:rPr>
      <w:sz w:val="24"/>
      <w:szCs w:val="24"/>
    </w:rPr>
  </w:style>
  <w:style w:type="character" w:customStyle="1" w:styleId="HeaderChar13">
    <w:name w:val="Header Char13"/>
    <w:uiPriority w:val="99"/>
    <w:semiHidden/>
    <w:qFormat/>
    <w:rPr>
      <w:rFonts w:cs="Times New Roman"/>
      <w:sz w:val="24"/>
      <w:szCs w:val="24"/>
    </w:rPr>
  </w:style>
  <w:style w:type="character" w:customStyle="1" w:styleId="HeaderChar12">
    <w:name w:val="Header Char12"/>
    <w:uiPriority w:val="99"/>
    <w:semiHidden/>
    <w:rPr>
      <w:rFonts w:cs="Times New Roman"/>
      <w:sz w:val="24"/>
      <w:szCs w:val="24"/>
    </w:rPr>
  </w:style>
  <w:style w:type="character" w:customStyle="1" w:styleId="HeaderChar11">
    <w:name w:val="Header Char11"/>
    <w:uiPriority w:val="99"/>
    <w:semiHidden/>
    <w:rPr>
      <w:rFonts w:cs="Times New Roman"/>
      <w:sz w:val="24"/>
      <w:szCs w:val="24"/>
    </w:rPr>
  </w:style>
  <w:style w:type="character" w:customStyle="1" w:styleId="FooterChar">
    <w:name w:val="Footer Char"/>
    <w:link w:val="Footer"/>
    <w:uiPriority w:val="99"/>
    <w:locked/>
    <w:rPr>
      <w:rFonts w:cs="Times New Roman"/>
      <w:sz w:val="24"/>
      <w:lang w:val="en-US" w:eastAsia="en-US"/>
    </w:rPr>
  </w:style>
  <w:style w:type="character" w:customStyle="1" w:styleId="CharacterStyle1">
    <w:name w:val="Character Style 1"/>
    <w:rPr>
      <w:rFonts w:ascii="Times New Roman" w:hAnsi="Times New Roman"/>
      <w:sz w:val="24"/>
    </w:rPr>
  </w:style>
  <w:style w:type="paragraph" w:customStyle="1" w:styleId="Style1">
    <w:name w:val="Style 1"/>
    <w:pPr>
      <w:widowControl w:val="0"/>
      <w:autoSpaceDE w:val="0"/>
      <w:autoSpaceDN w:val="0"/>
      <w:adjustRightInd w:val="0"/>
    </w:pPr>
    <w:rPr>
      <w:lang w:val="en-US" w:eastAsia="en-US"/>
    </w:rPr>
  </w:style>
  <w:style w:type="paragraph" w:customStyle="1" w:styleId="Style2">
    <w:name w:val="Style 2"/>
    <w:pPr>
      <w:widowControl w:val="0"/>
      <w:autoSpaceDE w:val="0"/>
      <w:autoSpaceDN w:val="0"/>
      <w:spacing w:before="288"/>
      <w:ind w:firstLine="720"/>
      <w:jc w:val="both"/>
    </w:pPr>
    <w:rPr>
      <w:sz w:val="24"/>
      <w:szCs w:val="24"/>
      <w:lang w:val="en-US" w:eastAsia="en-US"/>
    </w:rPr>
  </w:style>
  <w:style w:type="character" w:customStyle="1" w:styleId="TitleChar">
    <w:name w:val="Title Char"/>
    <w:link w:val="Title"/>
    <w:qFormat/>
    <w:locked/>
    <w:rPr>
      <w:rFonts w:ascii="Times New Roman" w:hAnsi="Times New Roman"/>
      <w:b/>
      <w:sz w:val="24"/>
      <w:lang w:val="en-US" w:eastAsia="en-US"/>
    </w:rPr>
  </w:style>
  <w:style w:type="character" w:customStyle="1" w:styleId="TitleChar1">
    <w:name w:val="Title Char1"/>
    <w:uiPriority w:val="10"/>
    <w:qFormat/>
    <w:rPr>
      <w:rFonts w:ascii="Cambria" w:eastAsia="Times New Roman" w:hAnsi="Cambria" w:cs="Times New Roman"/>
      <w:b/>
      <w:bCs/>
      <w:kern w:val="28"/>
      <w:sz w:val="32"/>
      <w:szCs w:val="32"/>
    </w:rPr>
  </w:style>
  <w:style w:type="character" w:customStyle="1" w:styleId="TitleChar13">
    <w:name w:val="Title Char13"/>
    <w:uiPriority w:val="10"/>
    <w:rPr>
      <w:rFonts w:ascii="Cambria" w:eastAsia="Times New Roman" w:hAnsi="Cambria" w:cs="Times New Roman"/>
      <w:b/>
      <w:bCs/>
      <w:kern w:val="28"/>
      <w:sz w:val="32"/>
      <w:szCs w:val="32"/>
    </w:rPr>
  </w:style>
  <w:style w:type="character" w:customStyle="1" w:styleId="TitleChar12">
    <w:name w:val="Title Char12"/>
    <w:uiPriority w:val="10"/>
    <w:rPr>
      <w:rFonts w:ascii="Cambria" w:eastAsia="Times New Roman" w:hAnsi="Cambria" w:cs="Times New Roman"/>
      <w:b/>
      <w:bCs/>
      <w:kern w:val="28"/>
      <w:sz w:val="32"/>
      <w:szCs w:val="32"/>
    </w:rPr>
  </w:style>
  <w:style w:type="character" w:customStyle="1" w:styleId="TitleChar11">
    <w:name w:val="Title Char11"/>
    <w:uiPriority w:val="10"/>
    <w:rPr>
      <w:rFonts w:ascii="Cambria" w:eastAsia="Times New Roman" w:hAnsi="Cambria" w:cs="Times New Roman"/>
      <w:b/>
      <w:bCs/>
      <w:kern w:val="28"/>
      <w:sz w:val="32"/>
      <w:szCs w:val="32"/>
    </w:rPr>
  </w:style>
  <w:style w:type="character" w:customStyle="1" w:styleId="SubtitleChar">
    <w:name w:val="Subtitle Char"/>
    <w:link w:val="Subtitle"/>
    <w:locked/>
    <w:rPr>
      <w:rFonts w:ascii="Times New Roman" w:hAnsi="Times New Roman"/>
      <w:b/>
      <w:sz w:val="32"/>
      <w:lang w:val="en-US" w:eastAsia="en-US"/>
    </w:rPr>
  </w:style>
  <w:style w:type="character" w:customStyle="1" w:styleId="SubtitleChar1">
    <w:name w:val="Subtitle Char1"/>
    <w:uiPriority w:val="11"/>
    <w:qFormat/>
    <w:rPr>
      <w:rFonts w:ascii="Cambria" w:eastAsia="Times New Roman" w:hAnsi="Cambria" w:cs="Times New Roman"/>
      <w:sz w:val="24"/>
      <w:szCs w:val="24"/>
    </w:rPr>
  </w:style>
  <w:style w:type="character" w:customStyle="1" w:styleId="SubtitleChar13">
    <w:name w:val="Subtitle Char13"/>
    <w:uiPriority w:val="11"/>
    <w:rPr>
      <w:rFonts w:ascii="Cambria" w:eastAsia="Times New Roman" w:hAnsi="Cambria" w:cs="Times New Roman"/>
      <w:sz w:val="24"/>
      <w:szCs w:val="24"/>
    </w:rPr>
  </w:style>
  <w:style w:type="character" w:customStyle="1" w:styleId="SubtitleChar12">
    <w:name w:val="Subtitle Char12"/>
    <w:uiPriority w:val="11"/>
    <w:rPr>
      <w:rFonts w:ascii="Cambria" w:eastAsia="Times New Roman" w:hAnsi="Cambria" w:cs="Times New Roman"/>
      <w:sz w:val="24"/>
      <w:szCs w:val="24"/>
    </w:rPr>
  </w:style>
  <w:style w:type="character" w:customStyle="1" w:styleId="SubtitleChar11">
    <w:name w:val="Subtitle Char11"/>
    <w:uiPriority w:val="11"/>
    <w:qFormat/>
    <w:rPr>
      <w:rFonts w:ascii="Cambria" w:eastAsia="Times New Roman" w:hAnsi="Cambria" w:cs="Times New Roman"/>
      <w:sz w:val="24"/>
      <w:szCs w:val="24"/>
    </w:rPr>
  </w:style>
  <w:style w:type="character" w:customStyle="1" w:styleId="BodyTextChar">
    <w:name w:val="Body Text Char"/>
    <w:link w:val="BodyText"/>
    <w:uiPriority w:val="99"/>
    <w:locked/>
    <w:rPr>
      <w:rFonts w:ascii="Times New Roman" w:hAnsi="Times New Roman"/>
      <w:sz w:val="24"/>
      <w:lang w:val="en-US" w:eastAsia="en-US"/>
    </w:rPr>
  </w:style>
  <w:style w:type="character" w:customStyle="1" w:styleId="BodyTextChar1">
    <w:name w:val="Body Text Char1"/>
    <w:uiPriority w:val="99"/>
    <w:semiHidden/>
    <w:rPr>
      <w:sz w:val="24"/>
      <w:szCs w:val="24"/>
    </w:rPr>
  </w:style>
  <w:style w:type="character" w:customStyle="1" w:styleId="BodyTextChar13">
    <w:name w:val="Body Text Char13"/>
    <w:uiPriority w:val="99"/>
    <w:semiHidden/>
    <w:qFormat/>
    <w:rPr>
      <w:rFonts w:cs="Times New Roman"/>
      <w:sz w:val="24"/>
      <w:szCs w:val="24"/>
    </w:rPr>
  </w:style>
  <w:style w:type="character" w:customStyle="1" w:styleId="BodyTextChar12">
    <w:name w:val="Body Text Char12"/>
    <w:uiPriority w:val="99"/>
    <w:semiHidden/>
    <w:qFormat/>
    <w:rPr>
      <w:rFonts w:cs="Times New Roman"/>
      <w:sz w:val="24"/>
      <w:szCs w:val="24"/>
    </w:rPr>
  </w:style>
  <w:style w:type="character" w:customStyle="1" w:styleId="BodyTextChar11">
    <w:name w:val="Body Text Char11"/>
    <w:uiPriority w:val="99"/>
    <w:semiHidden/>
    <w:rPr>
      <w:rFonts w:cs="Times New Roman"/>
      <w:sz w:val="24"/>
      <w:szCs w:val="24"/>
    </w:rPr>
  </w:style>
  <w:style w:type="paragraph" w:styleId="ListParagraph">
    <w:name w:val="List Paragraph"/>
    <w:basedOn w:val="Normal"/>
    <w:link w:val="ListParagraphChar"/>
    <w:uiPriority w:val="34"/>
    <w:qFormat/>
    <w:pPr>
      <w:ind w:left="720"/>
    </w:pPr>
  </w:style>
  <w:style w:type="paragraph" w:customStyle="1" w:styleId="Style3">
    <w:name w:val="Style 3"/>
    <w:qFormat/>
    <w:pPr>
      <w:widowControl w:val="0"/>
      <w:autoSpaceDE w:val="0"/>
      <w:autoSpaceDN w:val="0"/>
      <w:ind w:left="1296"/>
    </w:pPr>
    <w:rPr>
      <w:sz w:val="24"/>
      <w:szCs w:val="24"/>
      <w:lang w:val="en-US" w:eastAsia="en-US"/>
    </w:rPr>
  </w:style>
  <w:style w:type="character" w:customStyle="1" w:styleId="CharacterStyle2">
    <w:name w:val="Character Style 2"/>
    <w:rPr>
      <w:rFonts w:ascii="Times New Roman" w:hAnsi="Times New Roman"/>
      <w:sz w:val="24"/>
    </w:rPr>
  </w:style>
  <w:style w:type="paragraph" w:customStyle="1" w:styleId="Default">
    <w:name w:val="Default"/>
    <w:pPr>
      <w:autoSpaceDE w:val="0"/>
      <w:autoSpaceDN w:val="0"/>
      <w:adjustRightInd w:val="0"/>
    </w:pPr>
    <w:rPr>
      <w:rFonts w:ascii="Tahoma" w:hAnsi="Tahoma" w:cs="Tahoma"/>
      <w:color w:val="000000"/>
      <w:sz w:val="24"/>
      <w:szCs w:val="24"/>
      <w:lang w:eastAsia="en-US"/>
    </w:rPr>
  </w:style>
  <w:style w:type="character" w:customStyle="1" w:styleId="CommentTextChar">
    <w:name w:val="Comment Text Char"/>
    <w:link w:val="CommentText"/>
    <w:uiPriority w:val="99"/>
    <w:semiHidden/>
    <w:qFormat/>
    <w:locked/>
    <w:rPr>
      <w:rFonts w:ascii="Times New Roman" w:hAnsi="Times New Roman" w:cs="Times New Roman"/>
    </w:rPr>
  </w:style>
  <w:style w:type="character" w:customStyle="1" w:styleId="CommentSubjectChar">
    <w:name w:val="Comment Subject Char"/>
    <w:link w:val="CommentSubject"/>
    <w:uiPriority w:val="99"/>
    <w:semiHidden/>
    <w:locked/>
    <w:rPr>
      <w:rFonts w:ascii="Times New Roman" w:hAnsi="Times New Roman" w:cs="Times New Roman"/>
      <w:b/>
    </w:rPr>
  </w:style>
  <w:style w:type="character" w:customStyle="1" w:styleId="BalloonTextChar">
    <w:name w:val="Balloon Text Char"/>
    <w:link w:val="BalloonText"/>
    <w:uiPriority w:val="99"/>
    <w:semiHidden/>
    <w:locked/>
    <w:rPr>
      <w:rFonts w:ascii="Segoe UI" w:hAnsi="Segoe UI" w:cs="Times New Roman"/>
      <w:sz w:val="18"/>
    </w:rPr>
  </w:style>
  <w:style w:type="table" w:customStyle="1" w:styleId="TabelBiasa31">
    <w:name w:val="Tabel Biasa 31"/>
    <w:basedOn w:val="TableNormal"/>
    <w:uiPriority w:val="43"/>
    <w:tblPr>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qFormat/>
    <w:tblPr>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Text">
    <w:name w:val="Text"/>
    <w:basedOn w:val="Normal"/>
    <w:pPr>
      <w:widowControl w:val="0"/>
      <w:spacing w:line="252" w:lineRule="auto"/>
      <w:ind w:firstLine="202"/>
      <w:jc w:val="both"/>
    </w:pPr>
    <w:rPr>
      <w:rFonts w:eastAsia="MS Mincho"/>
      <w:sz w:val="20"/>
      <w:szCs w:val="20"/>
    </w:rPr>
  </w:style>
  <w:style w:type="paragraph" w:customStyle="1" w:styleId="References">
    <w:name w:val="References"/>
    <w:basedOn w:val="ListNumber"/>
    <w:pPr>
      <w:numPr>
        <w:numId w:val="0"/>
      </w:numPr>
      <w:tabs>
        <w:tab w:val="left" w:pos="360"/>
      </w:tabs>
      <w:ind w:left="360" w:hanging="360"/>
      <w:contextualSpacing w:val="0"/>
      <w:jc w:val="both"/>
    </w:pPr>
    <w:rPr>
      <w:rFonts w:eastAsia="MS Mincho"/>
      <w:sz w:val="16"/>
      <w:szCs w:val="20"/>
    </w:rPr>
  </w:style>
  <w:style w:type="character" w:customStyle="1" w:styleId="ListParagraphChar">
    <w:name w:val="List Paragraph Char"/>
    <w:link w:val="ListParagraph"/>
    <w:uiPriority w:val="34"/>
    <w:locked/>
    <w:rPr>
      <w:sz w:val="24"/>
      <w:lang w:val="en-US" w:eastAsia="en-US"/>
    </w:rPr>
  </w:style>
  <w:style w:type="character" w:customStyle="1" w:styleId="longtext">
    <w:name w:val="long_text"/>
    <w:qFormat/>
  </w:style>
  <w:style w:type="paragraph" w:customStyle="1" w:styleId="IEEEParagraph">
    <w:name w:val="IEEE Paragraph"/>
    <w:basedOn w:val="Normal"/>
    <w:link w:val="IEEEParagraphChar"/>
    <w:qFormat/>
    <w:pPr>
      <w:adjustRightInd w:val="0"/>
      <w:snapToGrid w:val="0"/>
      <w:ind w:firstLine="216"/>
      <w:jc w:val="both"/>
    </w:pPr>
    <w:rPr>
      <w:rFonts w:eastAsia="SimSun"/>
      <w:lang w:val="en-AU" w:eastAsia="zh-CN"/>
    </w:rPr>
  </w:style>
  <w:style w:type="character" w:customStyle="1" w:styleId="IEEEParagraphChar">
    <w:name w:val="IEEE Paragraph Char"/>
    <w:link w:val="IEEEParagraph"/>
    <w:locked/>
    <w:rPr>
      <w:rFonts w:eastAsia="SimSun"/>
      <w:sz w:val="24"/>
      <w:lang w:val="en-AU" w:eastAsia="zh-CN"/>
    </w:rPr>
  </w:style>
  <w:style w:type="character" w:customStyle="1" w:styleId="tooltip">
    <w:name w:val="tooltip"/>
  </w:style>
  <w:style w:type="character" w:customStyle="1" w:styleId="st">
    <w:name w:val="st"/>
  </w:style>
  <w:style w:type="paragraph" w:customStyle="1" w:styleId="papertitle">
    <w:name w:val="paper title"/>
    <w:qFormat/>
    <w:pPr>
      <w:spacing w:after="120"/>
      <w:jc w:val="center"/>
    </w:pPr>
    <w:rPr>
      <w:rFonts w:eastAsia="MS Mincho"/>
      <w:sz w:val="48"/>
      <w:szCs w:val="48"/>
      <w:lang w:val="en-US" w:eastAsia="en-US"/>
    </w:rPr>
  </w:style>
  <w:style w:type="paragraph" w:customStyle="1" w:styleId="Author">
    <w:name w:val="Author"/>
    <w:qFormat/>
    <w:pPr>
      <w:spacing w:before="360" w:after="40"/>
      <w:jc w:val="center"/>
    </w:pPr>
    <w:rPr>
      <w:rFonts w:eastAsia="SimSun"/>
      <w:sz w:val="22"/>
      <w:szCs w:val="22"/>
      <w:lang w:val="en-US" w:eastAsia="en-US"/>
    </w:rPr>
  </w:style>
  <w:style w:type="paragraph" w:customStyle="1" w:styleId="Affiliation">
    <w:name w:val="Affiliation"/>
    <w:qFormat/>
    <w:pPr>
      <w:jc w:val="center"/>
    </w:pPr>
    <w:rPr>
      <w:rFonts w:eastAsia="SimSun"/>
      <w:lang w:val="en-US" w:eastAsia="en-US"/>
    </w:rPr>
  </w:style>
  <w:style w:type="paragraph" w:customStyle="1" w:styleId="figurecaption">
    <w:name w:val="figure caption"/>
    <w:qFormat/>
    <w:pPr>
      <w:numPr>
        <w:numId w:val="2"/>
      </w:numPr>
      <w:spacing w:before="80" w:after="200"/>
      <w:jc w:val="center"/>
    </w:pPr>
    <w:rPr>
      <w:rFonts w:eastAsia="SimSun"/>
      <w:sz w:val="16"/>
      <w:szCs w:val="16"/>
      <w:lang w:val="en-US" w:eastAsia="en-US"/>
    </w:rPr>
  </w:style>
  <w:style w:type="character" w:customStyle="1" w:styleId="mediumtext">
    <w:name w:val="medium_text"/>
    <w:qFormat/>
  </w:style>
  <w:style w:type="paragraph" w:styleId="NoSpacing">
    <w:name w:val="No Spacing"/>
    <w:uiPriority w:val="1"/>
    <w:qFormat/>
    <w:rPr>
      <w:rFonts w:ascii="Calibri" w:hAnsi="Calibri"/>
      <w:sz w:val="22"/>
      <w:szCs w:val="22"/>
      <w:lang w:val="en-GB" w:eastAsia="en-US"/>
    </w:rPr>
  </w:style>
  <w:style w:type="character" w:customStyle="1" w:styleId="tlid-translation">
    <w:name w:val="tlid-translatio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lsdException w:name="footer" w:semiHidden="0" w:unhideWhenUsed="0" w:qFormat="1"/>
    <w:lsdException w:name="caption" w:uiPriority="35" w:qFormat="1"/>
    <w:lsdException w:name="page number" w:semiHidden="0" w:unhideWhenUsed="0" w:qFormat="1"/>
    <w:lsdException w:name="List Number" w:qFormat="1"/>
    <w:lsdException w:name="Title" w:semiHidden="0" w:uiPriority="10" w:unhideWhenUsed="0" w:qFormat="1"/>
    <w:lsdException w:name="Default Paragraph Font" w:uiPriority="1" w:qFormat="1"/>
    <w:lsdException w:name="Body Text" w:semiHidden="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jc w:val="center"/>
      <w:outlineLvl w:val="0"/>
    </w:pPr>
    <w:rPr>
      <w:b/>
      <w:sz w:val="28"/>
      <w:szCs w:val="20"/>
    </w:rPr>
  </w:style>
  <w:style w:type="paragraph" w:styleId="Heading2">
    <w:name w:val="heading 2"/>
    <w:basedOn w:val="Normal"/>
    <w:next w:val="Normal"/>
    <w:link w:val="Heading2Char"/>
    <w:uiPriority w:val="9"/>
    <w:qFormat/>
    <w:pPr>
      <w:keepNext/>
      <w:jc w:val="center"/>
      <w:outlineLvl w:val="1"/>
    </w:pPr>
    <w:rPr>
      <w:sz w:val="28"/>
      <w:szCs w:val="20"/>
    </w:rPr>
  </w:style>
  <w:style w:type="paragraph" w:styleId="Heading3">
    <w:name w:val="heading 3"/>
    <w:basedOn w:val="Normal"/>
    <w:next w:val="Normal"/>
    <w:link w:val="Heading3Char"/>
    <w:uiPriority w:val="9"/>
    <w:qFormat/>
    <w:pPr>
      <w:keepNext/>
      <w:jc w:val="center"/>
      <w:outlineLvl w:val="2"/>
    </w:pPr>
    <w:rPr>
      <w:rFonts w:ascii="Arial" w:hAnsi="Arial"/>
      <w:b/>
      <w:szCs w:val="20"/>
    </w:rPr>
  </w:style>
  <w:style w:type="paragraph" w:styleId="Heading4">
    <w:name w:val="heading 4"/>
    <w:basedOn w:val="Normal"/>
    <w:next w:val="Normal"/>
    <w:link w:val="Heading4Char"/>
    <w:uiPriority w:val="9"/>
    <w:qFormat/>
    <w:pPr>
      <w:keepNext/>
      <w:jc w:val="center"/>
      <w:outlineLvl w:val="3"/>
    </w:pPr>
    <w:rPr>
      <w:szCs w:val="20"/>
    </w:rPr>
  </w:style>
  <w:style w:type="paragraph" w:styleId="Heading6">
    <w:name w:val="heading 6"/>
    <w:basedOn w:val="Normal"/>
    <w:next w:val="Normal"/>
    <w:link w:val="Heading6Char"/>
    <w:uiPriority w:val="9"/>
    <w:qFormat/>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99"/>
    <w:pPr>
      <w:spacing w:before="240" w:line="480" w:lineRule="auto"/>
      <w:jc w:val="both"/>
    </w:pPr>
    <w:rPr>
      <w:szCs w:val="20"/>
    </w:rPr>
  </w:style>
  <w:style w:type="character" w:styleId="CommentReference">
    <w:name w:val="annotation reference"/>
    <w:uiPriority w:val="99"/>
    <w:semiHidden/>
    <w:unhideWhenUsed/>
    <w:rPr>
      <w:rFonts w:ascii="Times New Roman" w:hAnsi="Times New Roman" w:cs="Times New Roman"/>
      <w:sz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rFonts w:cs="Times New Roman"/>
      <w:i/>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rFonts w:ascii="Times New Roman" w:hAnsi="Times New Roman" w:cs="Times New Roman"/>
      <w:color w:val="0000FF"/>
      <w:u w:val="single"/>
    </w:rPr>
  </w:style>
  <w:style w:type="paragraph" w:styleId="ListNumber">
    <w:name w:val="List Number"/>
    <w:basedOn w:val="Normal"/>
    <w:uiPriority w:val="99"/>
    <w:semiHidden/>
    <w:unhideWhenUsed/>
    <w:qFormat/>
    <w:pPr>
      <w:numPr>
        <w:numId w:val="1"/>
      </w:numPr>
      <w:contextualSpacing/>
    </w:pPr>
  </w:style>
  <w:style w:type="paragraph" w:styleId="NormalWeb">
    <w:name w:val="Normal (Web)"/>
    <w:basedOn w:val="Normal"/>
    <w:uiPriority w:val="99"/>
    <w:unhideWhenUsed/>
    <w:pPr>
      <w:spacing w:before="100" w:beforeAutospacing="1" w:after="100" w:afterAutospacing="1"/>
      <w:jc w:val="both"/>
    </w:pPr>
  </w:style>
  <w:style w:type="character" w:styleId="PageNumber">
    <w:name w:val="page number"/>
    <w:uiPriority w:val="99"/>
    <w:qFormat/>
    <w:rPr>
      <w:rFonts w:ascii="Times New Roman" w:hAnsi="Times New Roman" w:cs="Times New Roman"/>
    </w:rPr>
  </w:style>
  <w:style w:type="paragraph" w:styleId="Subtitle">
    <w:name w:val="Subtitle"/>
    <w:basedOn w:val="Normal"/>
    <w:next w:val="Normal"/>
    <w:link w:val="SubtitleChar"/>
    <w:uiPriority w:val="11"/>
    <w:qFormat/>
    <w:pPr>
      <w:jc w:val="center"/>
    </w:pPr>
    <w:rPr>
      <w:b/>
      <w:sz w:val="32"/>
      <w:szCs w:val="2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jc w:val="center"/>
    </w:pPr>
    <w:rPr>
      <w:b/>
      <w:szCs w:val="20"/>
    </w:rPr>
  </w:style>
  <w:style w:type="character" w:customStyle="1" w:styleId="Heading1Char">
    <w:name w:val="Heading 1 Char"/>
    <w:link w:val="Heading1"/>
    <w:uiPriority w:val="9"/>
    <w:locked/>
    <w:rPr>
      <w:rFonts w:ascii="Times New Roman" w:hAnsi="Times New Roman" w:cs="Times New Roman"/>
      <w:b/>
      <w:sz w:val="28"/>
      <w:lang w:val="en-US" w:eastAsia="en-US"/>
    </w:rPr>
  </w:style>
  <w:style w:type="character" w:customStyle="1" w:styleId="Heading2Char">
    <w:name w:val="Heading 2 Char"/>
    <w:link w:val="Heading2"/>
    <w:uiPriority w:val="9"/>
    <w:locked/>
    <w:rPr>
      <w:rFonts w:ascii="Times New Roman" w:hAnsi="Times New Roman" w:cs="Times New Roman"/>
      <w:sz w:val="28"/>
      <w:lang w:val="en-US" w:eastAsia="en-US"/>
    </w:rPr>
  </w:style>
  <w:style w:type="character" w:customStyle="1" w:styleId="Heading3Char">
    <w:name w:val="Heading 3 Char"/>
    <w:link w:val="Heading3"/>
    <w:uiPriority w:val="9"/>
    <w:locked/>
    <w:rPr>
      <w:rFonts w:ascii="Arial" w:hAnsi="Arial" w:cs="Times New Roman"/>
      <w:b/>
      <w:sz w:val="24"/>
      <w:lang w:val="en-US" w:eastAsia="en-US"/>
    </w:rPr>
  </w:style>
  <w:style w:type="character" w:customStyle="1" w:styleId="Heading4Char">
    <w:name w:val="Heading 4 Char"/>
    <w:link w:val="Heading4"/>
    <w:uiPriority w:val="9"/>
    <w:locked/>
    <w:rPr>
      <w:rFonts w:ascii="Times New Roman" w:hAnsi="Times New Roman" w:cs="Times New Roman"/>
      <w:sz w:val="24"/>
      <w:lang w:val="en-US" w:eastAsia="en-US"/>
    </w:rPr>
  </w:style>
  <w:style w:type="character" w:customStyle="1" w:styleId="Heading6Char">
    <w:name w:val="Heading 6 Char"/>
    <w:link w:val="Heading6"/>
    <w:uiPriority w:val="9"/>
    <w:qFormat/>
    <w:locked/>
    <w:rPr>
      <w:rFonts w:ascii="Times New Roman" w:hAnsi="Times New Roman" w:cs="Times New Roman"/>
      <w:sz w:val="24"/>
      <w:lang w:val="en-US" w:eastAsia="en-US"/>
    </w:rPr>
  </w:style>
  <w:style w:type="character" w:customStyle="1" w:styleId="HeaderChar">
    <w:name w:val="Header Char"/>
    <w:link w:val="Header"/>
    <w:uiPriority w:val="99"/>
    <w:locked/>
    <w:rPr>
      <w:rFonts w:ascii="Times New Roman" w:hAnsi="Times New Roman"/>
      <w:sz w:val="24"/>
      <w:lang w:val="en-US" w:eastAsia="en-US"/>
    </w:rPr>
  </w:style>
  <w:style w:type="character" w:customStyle="1" w:styleId="HeaderChar1">
    <w:name w:val="Header Char1"/>
    <w:uiPriority w:val="99"/>
    <w:semiHidden/>
    <w:qFormat/>
    <w:rPr>
      <w:sz w:val="24"/>
      <w:szCs w:val="24"/>
    </w:rPr>
  </w:style>
  <w:style w:type="character" w:customStyle="1" w:styleId="HeaderChar13">
    <w:name w:val="Header Char13"/>
    <w:uiPriority w:val="99"/>
    <w:semiHidden/>
    <w:qFormat/>
    <w:rPr>
      <w:rFonts w:cs="Times New Roman"/>
      <w:sz w:val="24"/>
      <w:szCs w:val="24"/>
    </w:rPr>
  </w:style>
  <w:style w:type="character" w:customStyle="1" w:styleId="HeaderChar12">
    <w:name w:val="Header Char12"/>
    <w:uiPriority w:val="99"/>
    <w:semiHidden/>
    <w:rPr>
      <w:rFonts w:cs="Times New Roman"/>
      <w:sz w:val="24"/>
      <w:szCs w:val="24"/>
    </w:rPr>
  </w:style>
  <w:style w:type="character" w:customStyle="1" w:styleId="HeaderChar11">
    <w:name w:val="Header Char11"/>
    <w:uiPriority w:val="99"/>
    <w:semiHidden/>
    <w:rPr>
      <w:rFonts w:cs="Times New Roman"/>
      <w:sz w:val="24"/>
      <w:szCs w:val="24"/>
    </w:rPr>
  </w:style>
  <w:style w:type="character" w:customStyle="1" w:styleId="FooterChar">
    <w:name w:val="Footer Char"/>
    <w:link w:val="Footer"/>
    <w:uiPriority w:val="99"/>
    <w:locked/>
    <w:rPr>
      <w:rFonts w:cs="Times New Roman"/>
      <w:sz w:val="24"/>
      <w:lang w:val="en-US" w:eastAsia="en-US"/>
    </w:rPr>
  </w:style>
  <w:style w:type="character" w:customStyle="1" w:styleId="CharacterStyle1">
    <w:name w:val="Character Style 1"/>
    <w:rPr>
      <w:rFonts w:ascii="Times New Roman" w:hAnsi="Times New Roman"/>
      <w:sz w:val="24"/>
    </w:rPr>
  </w:style>
  <w:style w:type="paragraph" w:customStyle="1" w:styleId="Style1">
    <w:name w:val="Style 1"/>
    <w:pPr>
      <w:widowControl w:val="0"/>
      <w:autoSpaceDE w:val="0"/>
      <w:autoSpaceDN w:val="0"/>
      <w:adjustRightInd w:val="0"/>
    </w:pPr>
    <w:rPr>
      <w:lang w:val="en-US" w:eastAsia="en-US"/>
    </w:rPr>
  </w:style>
  <w:style w:type="paragraph" w:customStyle="1" w:styleId="Style2">
    <w:name w:val="Style 2"/>
    <w:pPr>
      <w:widowControl w:val="0"/>
      <w:autoSpaceDE w:val="0"/>
      <w:autoSpaceDN w:val="0"/>
      <w:spacing w:before="288"/>
      <w:ind w:firstLine="720"/>
      <w:jc w:val="both"/>
    </w:pPr>
    <w:rPr>
      <w:sz w:val="24"/>
      <w:szCs w:val="24"/>
      <w:lang w:val="en-US" w:eastAsia="en-US"/>
    </w:rPr>
  </w:style>
  <w:style w:type="character" w:customStyle="1" w:styleId="TitleChar">
    <w:name w:val="Title Char"/>
    <w:link w:val="Title"/>
    <w:qFormat/>
    <w:locked/>
    <w:rPr>
      <w:rFonts w:ascii="Times New Roman" w:hAnsi="Times New Roman"/>
      <w:b/>
      <w:sz w:val="24"/>
      <w:lang w:val="en-US" w:eastAsia="en-US"/>
    </w:rPr>
  </w:style>
  <w:style w:type="character" w:customStyle="1" w:styleId="TitleChar1">
    <w:name w:val="Title Char1"/>
    <w:uiPriority w:val="10"/>
    <w:qFormat/>
    <w:rPr>
      <w:rFonts w:ascii="Cambria" w:eastAsia="Times New Roman" w:hAnsi="Cambria" w:cs="Times New Roman"/>
      <w:b/>
      <w:bCs/>
      <w:kern w:val="28"/>
      <w:sz w:val="32"/>
      <w:szCs w:val="32"/>
    </w:rPr>
  </w:style>
  <w:style w:type="character" w:customStyle="1" w:styleId="TitleChar13">
    <w:name w:val="Title Char13"/>
    <w:uiPriority w:val="10"/>
    <w:rPr>
      <w:rFonts w:ascii="Cambria" w:eastAsia="Times New Roman" w:hAnsi="Cambria" w:cs="Times New Roman"/>
      <w:b/>
      <w:bCs/>
      <w:kern w:val="28"/>
      <w:sz w:val="32"/>
      <w:szCs w:val="32"/>
    </w:rPr>
  </w:style>
  <w:style w:type="character" w:customStyle="1" w:styleId="TitleChar12">
    <w:name w:val="Title Char12"/>
    <w:uiPriority w:val="10"/>
    <w:rPr>
      <w:rFonts w:ascii="Cambria" w:eastAsia="Times New Roman" w:hAnsi="Cambria" w:cs="Times New Roman"/>
      <w:b/>
      <w:bCs/>
      <w:kern w:val="28"/>
      <w:sz w:val="32"/>
      <w:szCs w:val="32"/>
    </w:rPr>
  </w:style>
  <w:style w:type="character" w:customStyle="1" w:styleId="TitleChar11">
    <w:name w:val="Title Char11"/>
    <w:uiPriority w:val="10"/>
    <w:rPr>
      <w:rFonts w:ascii="Cambria" w:eastAsia="Times New Roman" w:hAnsi="Cambria" w:cs="Times New Roman"/>
      <w:b/>
      <w:bCs/>
      <w:kern w:val="28"/>
      <w:sz w:val="32"/>
      <w:szCs w:val="32"/>
    </w:rPr>
  </w:style>
  <w:style w:type="character" w:customStyle="1" w:styleId="SubtitleChar">
    <w:name w:val="Subtitle Char"/>
    <w:link w:val="Subtitle"/>
    <w:locked/>
    <w:rPr>
      <w:rFonts w:ascii="Times New Roman" w:hAnsi="Times New Roman"/>
      <w:b/>
      <w:sz w:val="32"/>
      <w:lang w:val="en-US" w:eastAsia="en-US"/>
    </w:rPr>
  </w:style>
  <w:style w:type="character" w:customStyle="1" w:styleId="SubtitleChar1">
    <w:name w:val="Subtitle Char1"/>
    <w:uiPriority w:val="11"/>
    <w:qFormat/>
    <w:rPr>
      <w:rFonts w:ascii="Cambria" w:eastAsia="Times New Roman" w:hAnsi="Cambria" w:cs="Times New Roman"/>
      <w:sz w:val="24"/>
      <w:szCs w:val="24"/>
    </w:rPr>
  </w:style>
  <w:style w:type="character" w:customStyle="1" w:styleId="SubtitleChar13">
    <w:name w:val="Subtitle Char13"/>
    <w:uiPriority w:val="11"/>
    <w:rPr>
      <w:rFonts w:ascii="Cambria" w:eastAsia="Times New Roman" w:hAnsi="Cambria" w:cs="Times New Roman"/>
      <w:sz w:val="24"/>
      <w:szCs w:val="24"/>
    </w:rPr>
  </w:style>
  <w:style w:type="character" w:customStyle="1" w:styleId="SubtitleChar12">
    <w:name w:val="Subtitle Char12"/>
    <w:uiPriority w:val="11"/>
    <w:rPr>
      <w:rFonts w:ascii="Cambria" w:eastAsia="Times New Roman" w:hAnsi="Cambria" w:cs="Times New Roman"/>
      <w:sz w:val="24"/>
      <w:szCs w:val="24"/>
    </w:rPr>
  </w:style>
  <w:style w:type="character" w:customStyle="1" w:styleId="SubtitleChar11">
    <w:name w:val="Subtitle Char11"/>
    <w:uiPriority w:val="11"/>
    <w:qFormat/>
    <w:rPr>
      <w:rFonts w:ascii="Cambria" w:eastAsia="Times New Roman" w:hAnsi="Cambria" w:cs="Times New Roman"/>
      <w:sz w:val="24"/>
      <w:szCs w:val="24"/>
    </w:rPr>
  </w:style>
  <w:style w:type="character" w:customStyle="1" w:styleId="BodyTextChar">
    <w:name w:val="Body Text Char"/>
    <w:link w:val="BodyText"/>
    <w:uiPriority w:val="99"/>
    <w:locked/>
    <w:rPr>
      <w:rFonts w:ascii="Times New Roman" w:hAnsi="Times New Roman"/>
      <w:sz w:val="24"/>
      <w:lang w:val="en-US" w:eastAsia="en-US"/>
    </w:rPr>
  </w:style>
  <w:style w:type="character" w:customStyle="1" w:styleId="BodyTextChar1">
    <w:name w:val="Body Text Char1"/>
    <w:uiPriority w:val="99"/>
    <w:semiHidden/>
    <w:rPr>
      <w:sz w:val="24"/>
      <w:szCs w:val="24"/>
    </w:rPr>
  </w:style>
  <w:style w:type="character" w:customStyle="1" w:styleId="BodyTextChar13">
    <w:name w:val="Body Text Char13"/>
    <w:uiPriority w:val="99"/>
    <w:semiHidden/>
    <w:qFormat/>
    <w:rPr>
      <w:rFonts w:cs="Times New Roman"/>
      <w:sz w:val="24"/>
      <w:szCs w:val="24"/>
    </w:rPr>
  </w:style>
  <w:style w:type="character" w:customStyle="1" w:styleId="BodyTextChar12">
    <w:name w:val="Body Text Char12"/>
    <w:uiPriority w:val="99"/>
    <w:semiHidden/>
    <w:qFormat/>
    <w:rPr>
      <w:rFonts w:cs="Times New Roman"/>
      <w:sz w:val="24"/>
      <w:szCs w:val="24"/>
    </w:rPr>
  </w:style>
  <w:style w:type="character" w:customStyle="1" w:styleId="BodyTextChar11">
    <w:name w:val="Body Text Char11"/>
    <w:uiPriority w:val="99"/>
    <w:semiHidden/>
    <w:rPr>
      <w:rFonts w:cs="Times New Roman"/>
      <w:sz w:val="24"/>
      <w:szCs w:val="24"/>
    </w:rPr>
  </w:style>
  <w:style w:type="paragraph" w:styleId="ListParagraph">
    <w:name w:val="List Paragraph"/>
    <w:basedOn w:val="Normal"/>
    <w:link w:val="ListParagraphChar"/>
    <w:uiPriority w:val="34"/>
    <w:qFormat/>
    <w:pPr>
      <w:ind w:left="720"/>
    </w:pPr>
  </w:style>
  <w:style w:type="paragraph" w:customStyle="1" w:styleId="Style3">
    <w:name w:val="Style 3"/>
    <w:qFormat/>
    <w:pPr>
      <w:widowControl w:val="0"/>
      <w:autoSpaceDE w:val="0"/>
      <w:autoSpaceDN w:val="0"/>
      <w:ind w:left="1296"/>
    </w:pPr>
    <w:rPr>
      <w:sz w:val="24"/>
      <w:szCs w:val="24"/>
      <w:lang w:val="en-US" w:eastAsia="en-US"/>
    </w:rPr>
  </w:style>
  <w:style w:type="character" w:customStyle="1" w:styleId="CharacterStyle2">
    <w:name w:val="Character Style 2"/>
    <w:rPr>
      <w:rFonts w:ascii="Times New Roman" w:hAnsi="Times New Roman"/>
      <w:sz w:val="24"/>
    </w:rPr>
  </w:style>
  <w:style w:type="paragraph" w:customStyle="1" w:styleId="Default">
    <w:name w:val="Default"/>
    <w:pPr>
      <w:autoSpaceDE w:val="0"/>
      <w:autoSpaceDN w:val="0"/>
      <w:adjustRightInd w:val="0"/>
    </w:pPr>
    <w:rPr>
      <w:rFonts w:ascii="Tahoma" w:hAnsi="Tahoma" w:cs="Tahoma"/>
      <w:color w:val="000000"/>
      <w:sz w:val="24"/>
      <w:szCs w:val="24"/>
      <w:lang w:eastAsia="en-US"/>
    </w:rPr>
  </w:style>
  <w:style w:type="character" w:customStyle="1" w:styleId="CommentTextChar">
    <w:name w:val="Comment Text Char"/>
    <w:link w:val="CommentText"/>
    <w:uiPriority w:val="99"/>
    <w:semiHidden/>
    <w:qFormat/>
    <w:locked/>
    <w:rPr>
      <w:rFonts w:ascii="Times New Roman" w:hAnsi="Times New Roman" w:cs="Times New Roman"/>
    </w:rPr>
  </w:style>
  <w:style w:type="character" w:customStyle="1" w:styleId="CommentSubjectChar">
    <w:name w:val="Comment Subject Char"/>
    <w:link w:val="CommentSubject"/>
    <w:uiPriority w:val="99"/>
    <w:semiHidden/>
    <w:locked/>
    <w:rPr>
      <w:rFonts w:ascii="Times New Roman" w:hAnsi="Times New Roman" w:cs="Times New Roman"/>
      <w:b/>
    </w:rPr>
  </w:style>
  <w:style w:type="character" w:customStyle="1" w:styleId="BalloonTextChar">
    <w:name w:val="Balloon Text Char"/>
    <w:link w:val="BalloonText"/>
    <w:uiPriority w:val="99"/>
    <w:semiHidden/>
    <w:locked/>
    <w:rPr>
      <w:rFonts w:ascii="Segoe UI" w:hAnsi="Segoe UI" w:cs="Times New Roman"/>
      <w:sz w:val="18"/>
    </w:rPr>
  </w:style>
  <w:style w:type="table" w:customStyle="1" w:styleId="TabelBiasa31">
    <w:name w:val="Tabel Biasa 31"/>
    <w:basedOn w:val="TableNormal"/>
    <w:uiPriority w:val="43"/>
    <w:tblPr>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qFormat/>
    <w:tblPr>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Text">
    <w:name w:val="Text"/>
    <w:basedOn w:val="Normal"/>
    <w:pPr>
      <w:widowControl w:val="0"/>
      <w:spacing w:line="252" w:lineRule="auto"/>
      <w:ind w:firstLine="202"/>
      <w:jc w:val="both"/>
    </w:pPr>
    <w:rPr>
      <w:rFonts w:eastAsia="MS Mincho"/>
      <w:sz w:val="20"/>
      <w:szCs w:val="20"/>
    </w:rPr>
  </w:style>
  <w:style w:type="paragraph" w:customStyle="1" w:styleId="References">
    <w:name w:val="References"/>
    <w:basedOn w:val="ListNumber"/>
    <w:pPr>
      <w:numPr>
        <w:numId w:val="0"/>
      </w:numPr>
      <w:tabs>
        <w:tab w:val="left" w:pos="360"/>
      </w:tabs>
      <w:ind w:left="360" w:hanging="360"/>
      <w:contextualSpacing w:val="0"/>
      <w:jc w:val="both"/>
    </w:pPr>
    <w:rPr>
      <w:rFonts w:eastAsia="MS Mincho"/>
      <w:sz w:val="16"/>
      <w:szCs w:val="20"/>
    </w:rPr>
  </w:style>
  <w:style w:type="character" w:customStyle="1" w:styleId="ListParagraphChar">
    <w:name w:val="List Paragraph Char"/>
    <w:link w:val="ListParagraph"/>
    <w:uiPriority w:val="34"/>
    <w:locked/>
    <w:rPr>
      <w:sz w:val="24"/>
      <w:lang w:val="en-US" w:eastAsia="en-US"/>
    </w:rPr>
  </w:style>
  <w:style w:type="character" w:customStyle="1" w:styleId="longtext">
    <w:name w:val="long_text"/>
    <w:qFormat/>
  </w:style>
  <w:style w:type="paragraph" w:customStyle="1" w:styleId="IEEEParagraph">
    <w:name w:val="IEEE Paragraph"/>
    <w:basedOn w:val="Normal"/>
    <w:link w:val="IEEEParagraphChar"/>
    <w:qFormat/>
    <w:pPr>
      <w:adjustRightInd w:val="0"/>
      <w:snapToGrid w:val="0"/>
      <w:ind w:firstLine="216"/>
      <w:jc w:val="both"/>
    </w:pPr>
    <w:rPr>
      <w:rFonts w:eastAsia="SimSun"/>
      <w:lang w:val="en-AU" w:eastAsia="zh-CN"/>
    </w:rPr>
  </w:style>
  <w:style w:type="character" w:customStyle="1" w:styleId="IEEEParagraphChar">
    <w:name w:val="IEEE Paragraph Char"/>
    <w:link w:val="IEEEParagraph"/>
    <w:locked/>
    <w:rPr>
      <w:rFonts w:eastAsia="SimSun"/>
      <w:sz w:val="24"/>
      <w:lang w:val="en-AU" w:eastAsia="zh-CN"/>
    </w:rPr>
  </w:style>
  <w:style w:type="character" w:customStyle="1" w:styleId="tooltip">
    <w:name w:val="tooltip"/>
  </w:style>
  <w:style w:type="character" w:customStyle="1" w:styleId="st">
    <w:name w:val="st"/>
  </w:style>
  <w:style w:type="paragraph" w:customStyle="1" w:styleId="papertitle">
    <w:name w:val="paper title"/>
    <w:qFormat/>
    <w:pPr>
      <w:spacing w:after="120"/>
      <w:jc w:val="center"/>
    </w:pPr>
    <w:rPr>
      <w:rFonts w:eastAsia="MS Mincho"/>
      <w:sz w:val="48"/>
      <w:szCs w:val="48"/>
      <w:lang w:val="en-US" w:eastAsia="en-US"/>
    </w:rPr>
  </w:style>
  <w:style w:type="paragraph" w:customStyle="1" w:styleId="Author">
    <w:name w:val="Author"/>
    <w:qFormat/>
    <w:pPr>
      <w:spacing w:before="360" w:after="40"/>
      <w:jc w:val="center"/>
    </w:pPr>
    <w:rPr>
      <w:rFonts w:eastAsia="SimSun"/>
      <w:sz w:val="22"/>
      <w:szCs w:val="22"/>
      <w:lang w:val="en-US" w:eastAsia="en-US"/>
    </w:rPr>
  </w:style>
  <w:style w:type="paragraph" w:customStyle="1" w:styleId="Affiliation">
    <w:name w:val="Affiliation"/>
    <w:qFormat/>
    <w:pPr>
      <w:jc w:val="center"/>
    </w:pPr>
    <w:rPr>
      <w:rFonts w:eastAsia="SimSun"/>
      <w:lang w:val="en-US" w:eastAsia="en-US"/>
    </w:rPr>
  </w:style>
  <w:style w:type="paragraph" w:customStyle="1" w:styleId="figurecaption">
    <w:name w:val="figure caption"/>
    <w:qFormat/>
    <w:pPr>
      <w:numPr>
        <w:numId w:val="2"/>
      </w:numPr>
      <w:spacing w:before="80" w:after="200"/>
      <w:jc w:val="center"/>
    </w:pPr>
    <w:rPr>
      <w:rFonts w:eastAsia="SimSun"/>
      <w:sz w:val="16"/>
      <w:szCs w:val="16"/>
      <w:lang w:val="en-US" w:eastAsia="en-US"/>
    </w:rPr>
  </w:style>
  <w:style w:type="character" w:customStyle="1" w:styleId="mediumtext">
    <w:name w:val="medium_text"/>
    <w:qFormat/>
  </w:style>
  <w:style w:type="paragraph" w:styleId="NoSpacing">
    <w:name w:val="No Spacing"/>
    <w:uiPriority w:val="1"/>
    <w:qFormat/>
    <w:rPr>
      <w:rFonts w:ascii="Calibri" w:hAnsi="Calibri"/>
      <w:sz w:val="22"/>
      <w:szCs w:val="22"/>
      <w:lang w:val="en-GB" w:eastAsia="en-US"/>
    </w:rPr>
  </w:style>
  <w:style w:type="character" w:customStyle="1" w:styleId="tlid-translation">
    <w:name w:val="tlid-translatio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icuksakir@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2606</Words>
  <Characters>14855</Characters>
  <Application>Microsoft Office Word</Application>
  <DocSecurity>0</DocSecurity>
  <Lines>123</Lines>
  <Paragraphs>34</Paragraphs>
  <ScaleCrop>false</ScaleCrop>
  <Company>WinXP</Company>
  <LinksUpToDate>false</LinksUpToDate>
  <CharactersWithSpaces>17427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User</cp:lastModifiedBy>
  <cp:revision>18</cp:revision>
  <cp:lastPrinted>2014-04-06T07:37:00Z</cp:lastPrinted>
  <dcterms:created xsi:type="dcterms:W3CDTF">2023-10-05T15:34:00Z</dcterms:created>
  <dcterms:modified xsi:type="dcterms:W3CDTF">2025-09-06T08:12:00Z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A8D763C4D5E6699E0314A56871AA7895_43</vt:lpwstr>
  </property>
</Properties>
</file>